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r w:rsidR="005D7897">
        <w:rPr>
          <w:b/>
          <w:bCs/>
        </w:rPr>
        <w:t xml:space="preserve">  </w:t>
      </w:r>
      <w:r w:rsidR="001607AC" w:rsidRPr="00065B67">
        <w:rPr>
          <w:b/>
          <w:bCs/>
        </w:rPr>
        <w:t xml:space="preserve">     </w:t>
      </w:r>
    </w:p>
    <w:p w:rsidR="007E4029" w:rsidRDefault="007E4029"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AF2365" w:rsidRDefault="00AF2365" w:rsidP="00271597">
      <w:pPr>
        <w:jc w:val="right"/>
      </w:pPr>
    </w:p>
    <w:p w:rsidR="007E4029" w:rsidRDefault="007E4029" w:rsidP="00271597">
      <w:pPr>
        <w:jc w:val="right"/>
      </w:pPr>
    </w:p>
    <w:p w:rsidR="007E4029" w:rsidRDefault="007E4029" w:rsidP="00271597">
      <w:pPr>
        <w:jc w:val="right"/>
      </w:pPr>
    </w:p>
    <w:p w:rsidR="00271597" w:rsidRDefault="00271597" w:rsidP="00271597">
      <w:pPr>
        <w:ind w:right="642"/>
        <w:jc w:val="right"/>
        <w:rPr>
          <w:b/>
          <w:bCs/>
        </w:rPr>
      </w:pPr>
    </w:p>
    <w:p w:rsidR="007E4029" w:rsidRDefault="007E4029" w:rsidP="00271597">
      <w:pPr>
        <w:ind w:right="642"/>
        <w:jc w:val="right"/>
        <w:rPr>
          <w:b/>
          <w:bCs/>
        </w:rPr>
      </w:pPr>
    </w:p>
    <w:p w:rsidR="00EE4AAA" w:rsidRDefault="00EE4AAA" w:rsidP="00CD5A00">
      <w:pPr>
        <w:rPr>
          <w:b/>
          <w:bCs/>
        </w:rPr>
      </w:pPr>
    </w:p>
    <w:p w:rsidR="00EE4AAA" w:rsidRDefault="00EE4AAA" w:rsidP="00CD5A00">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271597" w:rsidRDefault="0008455C" w:rsidP="001A474B">
      <w:pPr>
        <w:tabs>
          <w:tab w:val="center" w:pos="0"/>
        </w:tabs>
        <w:jc w:val="center"/>
        <w:rPr>
          <w:sz w:val="26"/>
          <w:szCs w:val="26"/>
        </w:rPr>
      </w:pPr>
      <w:r>
        <w:rPr>
          <w:sz w:val="26"/>
          <w:szCs w:val="26"/>
        </w:rPr>
        <w:t xml:space="preserve">на </w:t>
      </w:r>
      <w:r w:rsidR="00750B29" w:rsidRPr="00750B29">
        <w:rPr>
          <w:sz w:val="26"/>
          <w:szCs w:val="26"/>
        </w:rPr>
        <w:t>монтаж автоматической пожарной сигнализации</w:t>
      </w:r>
    </w:p>
    <w:p w:rsidR="00750B29" w:rsidRDefault="00750B29"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AF2365">
        <w:rPr>
          <w:iCs/>
        </w:rPr>
        <w:t>13</w:t>
      </w:r>
      <w:r w:rsidRPr="00F84878">
        <w:rPr>
          <w:iCs/>
        </w:rPr>
        <w:t xml:space="preserve">» </w:t>
      </w:r>
      <w:r w:rsidR="00750B29">
        <w:rPr>
          <w:iCs/>
        </w:rPr>
        <w:t>ноября</w:t>
      </w:r>
      <w:r w:rsidR="004C1722">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.ru</w:t>
        </w:r>
      </w:hyperlink>
    </w:p>
    <w:p w:rsidR="00341A9D" w:rsidRDefault="00341A9D"/>
    <w:p w:rsidR="00341A9D" w:rsidRDefault="00341A9D"/>
    <w:p w:rsidR="00341A9D" w:rsidRDefault="00341A9D"/>
    <w:p w:rsidR="007D114C" w:rsidRDefault="007D114C"/>
    <w:p w:rsidR="00341A9D" w:rsidRDefault="00341A9D"/>
    <w:p w:rsidR="00EE4AAA" w:rsidRDefault="00EE4AAA"/>
    <w:p w:rsidR="00341A9D" w:rsidRDefault="00341A9D"/>
    <w:p w:rsidR="00341A9D" w:rsidRDefault="00341A9D"/>
    <w:p w:rsidR="004C1722" w:rsidRDefault="004C1722"/>
    <w:p w:rsidR="004C1722" w:rsidRDefault="004C1722"/>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750B29" w:rsidRPr="00750B29">
        <w:t>монтаж автоматической пожарной сигнализации</w:t>
      </w:r>
      <w:r w:rsidR="004C1722" w:rsidRPr="004C1722">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50B2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1F4FF4" w:rsidRPr="009152FD" w:rsidRDefault="001F4FF4" w:rsidP="001F4FF4">
            <w:pPr>
              <w:pStyle w:val="Default"/>
              <w:rPr>
                <w:bCs/>
              </w:rPr>
            </w:pPr>
            <w:r w:rsidRPr="00F84878">
              <w:rPr>
                <w:bCs/>
              </w:rPr>
              <w:t>ФИО</w:t>
            </w:r>
            <w:r>
              <w:rPr>
                <w:bCs/>
              </w:rPr>
              <w:t xml:space="preserve"> Андреев Евгений Алексеевич</w:t>
            </w:r>
          </w:p>
          <w:p w:rsidR="00341A9D" w:rsidRPr="00C17442" w:rsidRDefault="001F4FF4" w:rsidP="001F4FF4">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14" w:history="1">
              <w:r w:rsidRPr="00E549C5">
                <w:rPr>
                  <w:rStyle w:val="ab"/>
                  <w:lang w:val="en-US"/>
                </w:rPr>
                <w:t>e</w:t>
              </w:r>
              <w:r w:rsidRPr="00C17442">
                <w:rPr>
                  <w:rStyle w:val="ab"/>
                </w:rPr>
                <w:t>.</w:t>
              </w:r>
              <w:r w:rsidRPr="00E549C5">
                <w:rPr>
                  <w:rStyle w:val="ab"/>
                  <w:lang w:val="en-US"/>
                </w:rPr>
                <w:t>andreev</w:t>
              </w:r>
              <w:r w:rsidRPr="00C17442">
                <w:rPr>
                  <w:rStyle w:val="ab"/>
                </w:rPr>
                <w:t>@</w:t>
              </w:r>
              <w:r w:rsidRPr="00E549C5">
                <w:rPr>
                  <w:rStyle w:val="ab"/>
                  <w:lang w:val="en-US"/>
                </w:rPr>
                <w:t>bashtel</w:t>
              </w:r>
              <w:r w:rsidRPr="00C17442">
                <w:rPr>
                  <w:rStyle w:val="ab"/>
                </w:rPr>
                <w:t>.</w:t>
              </w:r>
              <w:r w:rsidRPr="00E549C5">
                <w:rPr>
                  <w:rStyle w:val="ab"/>
                  <w:lang w:val="en-US"/>
                </w:rPr>
                <w:t>ru</w:t>
              </w:r>
            </w:hyperlink>
          </w:p>
          <w:p w:rsidR="001F4FF4" w:rsidRPr="00C17442" w:rsidRDefault="001F4FF4" w:rsidP="001F4FF4">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sidR="00750B29" w:rsidRPr="00750B29">
              <w:rPr>
                <w:iCs/>
              </w:rPr>
              <w:t>Рыбаков Андрей Петрович</w:t>
            </w:r>
          </w:p>
          <w:p w:rsidR="004C1722" w:rsidRPr="00D0345D" w:rsidRDefault="001F4FF4" w:rsidP="00750B29">
            <w:pPr>
              <w:pStyle w:val="Default"/>
              <w:jc w:val="both"/>
            </w:pPr>
            <w:r w:rsidRPr="00D93D3D">
              <w:rPr>
                <w:bCs/>
              </w:rPr>
              <w:t>тел</w:t>
            </w:r>
            <w:r w:rsidR="00750B29" w:rsidRPr="00D0345D">
              <w:rPr>
                <w:bCs/>
              </w:rPr>
              <w:t>. + 7 (347) 221-55</w:t>
            </w:r>
            <w:r w:rsidRPr="00D0345D">
              <w:rPr>
                <w:bCs/>
              </w:rPr>
              <w:t>-</w:t>
            </w:r>
            <w:r w:rsidR="00750B29" w:rsidRPr="00D0345D">
              <w:rPr>
                <w:bCs/>
              </w:rPr>
              <w:t>5</w:t>
            </w:r>
            <w:r w:rsidRPr="00D0345D">
              <w:rPr>
                <w:bCs/>
              </w:rPr>
              <w:t xml:space="preserve">1, </w:t>
            </w:r>
            <w:r w:rsidRPr="00D93D3D">
              <w:rPr>
                <w:bCs/>
                <w:lang w:val="en-US"/>
              </w:rPr>
              <w:t>e</w:t>
            </w:r>
            <w:r w:rsidRPr="00D0345D">
              <w:rPr>
                <w:bCs/>
              </w:rPr>
              <w:t>-</w:t>
            </w:r>
            <w:r w:rsidRPr="00D93D3D">
              <w:rPr>
                <w:bCs/>
                <w:lang w:val="en-US"/>
              </w:rPr>
              <w:t>mail</w:t>
            </w:r>
            <w:r w:rsidRPr="00D0345D">
              <w:rPr>
                <w:bCs/>
              </w:rPr>
              <w:t>:</w:t>
            </w:r>
            <w:r w:rsidRPr="00D0345D">
              <w:rPr>
                <w:rFonts w:eastAsia="Times New Roman"/>
                <w:color w:val="777777"/>
                <w:lang w:eastAsia="ru-RU"/>
              </w:rPr>
              <w:t xml:space="preserve"> </w:t>
            </w:r>
            <w:hyperlink r:id="rId15" w:history="1">
              <w:r w:rsidR="00750B29" w:rsidRPr="008312E2">
                <w:rPr>
                  <w:rStyle w:val="ab"/>
                  <w:lang w:val="en-US"/>
                </w:rPr>
                <w:t>a</w:t>
              </w:r>
              <w:r w:rsidR="00750B29" w:rsidRPr="00D0345D">
                <w:rPr>
                  <w:rStyle w:val="ab"/>
                </w:rPr>
                <w:t>.</w:t>
              </w:r>
              <w:r w:rsidR="00750B29" w:rsidRPr="008312E2">
                <w:rPr>
                  <w:rStyle w:val="ab"/>
                  <w:lang w:val="en-US"/>
                </w:rPr>
                <w:t>rybakov</w:t>
              </w:r>
              <w:r w:rsidR="00750B29" w:rsidRPr="00D0345D">
                <w:rPr>
                  <w:rStyle w:val="ab"/>
                </w:rPr>
                <w:t>@</w:t>
              </w:r>
              <w:r w:rsidR="00750B29" w:rsidRPr="008312E2">
                <w:rPr>
                  <w:rStyle w:val="ab"/>
                  <w:lang w:val="en-US"/>
                </w:rPr>
                <w:t>bashtel</w:t>
              </w:r>
              <w:r w:rsidR="00750B29" w:rsidRPr="00D0345D">
                <w:rPr>
                  <w:rStyle w:val="ab"/>
                </w:rPr>
                <w:t>.</w:t>
              </w:r>
              <w:r w:rsidR="00750B29" w:rsidRPr="008312E2">
                <w:rPr>
                  <w:rStyle w:val="ab"/>
                  <w:lang w:val="en-US"/>
                </w:rPr>
                <w:t>ru</w:t>
              </w:r>
            </w:hyperlink>
          </w:p>
          <w:p w:rsidR="00750B29" w:rsidRPr="00D0345D" w:rsidRDefault="00750B29" w:rsidP="00750B29">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50B29" w:rsidRPr="00750B29">
              <w:t>монтаж автоматической пожарной сигнализации</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w:t>
            </w:r>
            <w:r w:rsidR="0096031C">
              <w:rPr>
                <w:rFonts w:eastAsia="Calibri"/>
              </w:rPr>
              <w:t xml:space="preserve">и количество </w:t>
            </w:r>
            <w:r w:rsidRPr="00F84878">
              <w:rPr>
                <w:rFonts w:eastAsia="Calibri"/>
              </w:rPr>
              <w:t>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b"/>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50B29" w:rsidRPr="00750B29">
              <w:rPr>
                <w:iCs/>
              </w:rPr>
              <w:t>1 997</w:t>
            </w:r>
            <w:r w:rsidR="00750B29">
              <w:rPr>
                <w:iCs/>
              </w:rPr>
              <w:t> </w:t>
            </w:r>
            <w:r w:rsidR="00750B29" w:rsidRPr="00750B29">
              <w:rPr>
                <w:iCs/>
              </w:rPr>
              <w:t>901</w:t>
            </w:r>
            <w:r w:rsidR="00750B29">
              <w:rPr>
                <w:iCs/>
              </w:rPr>
              <w:t>,</w:t>
            </w:r>
            <w:r w:rsidR="00750B29" w:rsidRPr="00750B29">
              <w:rPr>
                <w:iCs/>
              </w:rPr>
              <w:t>13 </w:t>
            </w:r>
            <w:r w:rsidR="0017721C">
              <w:rPr>
                <w:iCs/>
              </w:rPr>
              <w:t>руб</w:t>
            </w:r>
            <w:r w:rsidR="00750B29">
              <w:rPr>
                <w:iCs/>
              </w:rPr>
              <w:t>лей</w:t>
            </w:r>
            <w:r w:rsidR="0017721C">
              <w:rPr>
                <w:iCs/>
              </w:rPr>
              <w:t xml:space="preserve"> </w:t>
            </w:r>
            <w:r w:rsidRPr="0000602B">
              <w:rPr>
                <w:iCs/>
              </w:rPr>
              <w:t>(</w:t>
            </w:r>
            <w:r w:rsidR="00750B29">
              <w:rPr>
                <w:iCs/>
              </w:rPr>
              <w:t>Один миллион девятьсот девяносто семь</w:t>
            </w:r>
            <w:r w:rsidR="0017721C">
              <w:rPr>
                <w:iCs/>
              </w:rPr>
              <w:t xml:space="preserve"> </w:t>
            </w:r>
            <w:r w:rsidR="00885929">
              <w:rPr>
                <w:iCs/>
              </w:rPr>
              <w:t>тысяч</w:t>
            </w:r>
            <w:r w:rsidR="00B7497F">
              <w:rPr>
                <w:iCs/>
              </w:rPr>
              <w:t xml:space="preserve"> </w:t>
            </w:r>
            <w:r w:rsidR="00750B29">
              <w:rPr>
                <w:iCs/>
              </w:rPr>
              <w:t xml:space="preserve">девятьсот один </w:t>
            </w:r>
            <w:r w:rsidRPr="0000602B">
              <w:rPr>
                <w:iCs/>
              </w:rPr>
              <w:t>рубл</w:t>
            </w:r>
            <w:r w:rsidR="00750B29">
              <w:rPr>
                <w:iCs/>
              </w:rPr>
              <w:t>ь</w:t>
            </w:r>
            <w:r w:rsidRPr="0000602B">
              <w:rPr>
                <w:iCs/>
              </w:rPr>
              <w:t xml:space="preserve"> </w:t>
            </w:r>
            <w:r w:rsidR="00750B29">
              <w:rPr>
                <w:iCs/>
              </w:rPr>
              <w:t>13</w:t>
            </w:r>
            <w:r w:rsidRPr="0000602B">
              <w:rPr>
                <w:iCs/>
              </w:rPr>
              <w:t xml:space="preserve"> </w:t>
            </w:r>
            <w:r w:rsidR="00A4336C" w:rsidRPr="0000602B">
              <w:rPr>
                <w:iCs/>
              </w:rPr>
              <w:t>коп.</w:t>
            </w:r>
            <w:r w:rsidR="0017721C">
              <w:rPr>
                <w:iCs/>
              </w:rPr>
              <w:t>)</w:t>
            </w:r>
            <w:r w:rsidR="00A4336C">
              <w:rPr>
                <w:iCs/>
              </w:rPr>
              <w:t>,</w:t>
            </w:r>
            <w:r w:rsidR="00440601">
              <w:rPr>
                <w:iCs/>
              </w:rPr>
              <w:t xml:space="preserve"> </w:t>
            </w:r>
            <w:r w:rsidRPr="0000602B">
              <w:rPr>
                <w:iCs/>
              </w:rPr>
              <w:t xml:space="preserve">в том числе сумма НДС (18%) </w:t>
            </w:r>
            <w:r w:rsidR="00750B29">
              <w:rPr>
                <w:iCs/>
              </w:rPr>
              <w:t>304 764,58</w:t>
            </w:r>
            <w:r w:rsidRPr="0000602B">
              <w:rPr>
                <w:iCs/>
              </w:rPr>
              <w:t xml:space="preserve"> рубл</w:t>
            </w:r>
            <w:r w:rsidR="00750B29">
              <w:rPr>
                <w:iCs/>
              </w:rPr>
              <w:t>ей</w:t>
            </w:r>
            <w:r w:rsidRPr="0000602B">
              <w:rPr>
                <w:iCs/>
              </w:rPr>
              <w:t>.</w:t>
            </w:r>
          </w:p>
          <w:p w:rsidR="00341A9D" w:rsidRPr="00F9336B" w:rsidRDefault="00EB0525" w:rsidP="00750B2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50B29">
              <w:rPr>
                <w:iCs/>
              </w:rPr>
              <w:t>1 693 136,55</w:t>
            </w:r>
            <w:r w:rsidR="00927385">
              <w:rPr>
                <w:iCs/>
              </w:rPr>
              <w:t xml:space="preserve"> руб.</w:t>
            </w:r>
            <w:r w:rsidR="00A4336C">
              <w:rPr>
                <w:iCs/>
              </w:rPr>
              <w:t xml:space="preserve"> (</w:t>
            </w:r>
            <w:r w:rsidR="00750B29">
              <w:rPr>
                <w:iCs/>
              </w:rPr>
              <w:t>Один миллион шесть</w:t>
            </w:r>
            <w:r w:rsidR="00271597">
              <w:rPr>
                <w:iCs/>
              </w:rPr>
              <w:t xml:space="preserve">сот </w:t>
            </w:r>
            <w:r w:rsidR="00750B29">
              <w:rPr>
                <w:iCs/>
              </w:rPr>
              <w:t>девяносто три</w:t>
            </w:r>
            <w:r w:rsidR="00927385">
              <w:rPr>
                <w:iCs/>
              </w:rPr>
              <w:t xml:space="preserve"> </w:t>
            </w:r>
            <w:r w:rsidR="00271597">
              <w:rPr>
                <w:iCs/>
              </w:rPr>
              <w:t>тысяч</w:t>
            </w:r>
            <w:r w:rsidR="00750B29">
              <w:rPr>
                <w:iCs/>
              </w:rPr>
              <w:t>и</w:t>
            </w:r>
            <w:r w:rsidR="00B7497F">
              <w:rPr>
                <w:iCs/>
              </w:rPr>
              <w:t xml:space="preserve"> </w:t>
            </w:r>
            <w:r w:rsidR="00927385">
              <w:rPr>
                <w:iCs/>
              </w:rPr>
              <w:t xml:space="preserve">сто </w:t>
            </w:r>
            <w:r w:rsidR="00750B29">
              <w:rPr>
                <w:iCs/>
              </w:rPr>
              <w:t>тридцать шесть</w:t>
            </w:r>
            <w:r w:rsidR="00F41FBC">
              <w:rPr>
                <w:iCs/>
              </w:rPr>
              <w:t xml:space="preserve"> </w:t>
            </w:r>
            <w:r w:rsidR="00F9336B">
              <w:rPr>
                <w:iCs/>
              </w:rPr>
              <w:t>рубл</w:t>
            </w:r>
            <w:r w:rsidR="00CC6C4E">
              <w:rPr>
                <w:iCs/>
              </w:rPr>
              <w:t>ей</w:t>
            </w:r>
            <w:r w:rsidR="00F41FBC">
              <w:rPr>
                <w:iCs/>
              </w:rPr>
              <w:t xml:space="preserve"> </w:t>
            </w:r>
            <w:r w:rsidR="00750B29">
              <w:rPr>
                <w:iCs/>
              </w:rPr>
              <w:t>5</w:t>
            </w:r>
            <w:r w:rsidR="00927385">
              <w:rPr>
                <w:iCs/>
              </w:rPr>
              <w:t>5</w:t>
            </w:r>
            <w:r w:rsidR="00044C7A">
              <w:rPr>
                <w:iCs/>
              </w:rPr>
              <w:t xml:space="preserve"> к</w:t>
            </w:r>
            <w:r w:rsidR="00F41FBC" w:rsidRPr="0000602B">
              <w:rPr>
                <w:iCs/>
              </w:rPr>
              <w:t>оп.</w:t>
            </w:r>
            <w:r w:rsidR="00927385">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50B29">
              <w:rPr>
                <w:iCs/>
              </w:rPr>
              <w:t>1</w:t>
            </w:r>
            <w:r w:rsidR="0015318F">
              <w:rPr>
                <w:iCs/>
              </w:rPr>
              <w:t>3</w:t>
            </w:r>
            <w:r w:rsidR="008305A1">
              <w:rPr>
                <w:iCs/>
              </w:rPr>
              <w:t xml:space="preserve">» </w:t>
            </w:r>
            <w:r w:rsidR="00750B29">
              <w:rPr>
                <w:iCs/>
              </w:rPr>
              <w:t>ноября</w:t>
            </w:r>
            <w:r w:rsidRPr="00922226">
              <w:rPr>
                <w:iCs/>
              </w:rPr>
              <w:t xml:space="preserve"> 201</w:t>
            </w:r>
            <w:r w:rsidR="00C52DA5">
              <w:rPr>
                <w:iCs/>
              </w:rPr>
              <w:t>7</w:t>
            </w:r>
            <w:r w:rsidRPr="00922226">
              <w:rPr>
                <w:iCs/>
              </w:rPr>
              <w:t xml:space="preserve"> года 1</w:t>
            </w:r>
            <w:r w:rsidR="00750B29">
              <w:rPr>
                <w:iCs/>
              </w:rPr>
              <w:t>7</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750B29">
            <w:pPr>
              <w:pStyle w:val="Default"/>
              <w:jc w:val="both"/>
              <w:rPr>
                <w:iCs/>
              </w:rPr>
            </w:pPr>
            <w:r w:rsidRPr="00922226">
              <w:t>«</w:t>
            </w:r>
            <w:r w:rsidR="0015318F">
              <w:t>2</w:t>
            </w:r>
            <w:r w:rsidR="00750B29">
              <w:t>1</w:t>
            </w:r>
            <w:r>
              <w:t>»</w:t>
            </w:r>
            <w:r w:rsidRPr="00922226">
              <w:t xml:space="preserve"> </w:t>
            </w:r>
            <w:r w:rsidR="00750B29">
              <w:t>ноя</w:t>
            </w:r>
            <w:r w:rsidR="00E17A0B">
              <w:t>бря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F4FF4">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750B29">
        <w:trPr>
          <w:trHeight w:val="1025"/>
        </w:trPr>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50B29" w:rsidP="0015318F">
            <w:pPr>
              <w:pStyle w:val="Default"/>
              <w:rPr>
                <w:iCs/>
              </w:rPr>
            </w:pPr>
            <w:r w:rsidRPr="00750B29">
              <w:t xml:space="preserve">«21» ноября </w:t>
            </w:r>
            <w:r w:rsidR="00CD5A00" w:rsidRPr="00922226">
              <w:rPr>
                <w:iCs/>
              </w:rPr>
              <w:t>201</w:t>
            </w:r>
            <w:r w:rsidR="00CD5A00">
              <w:rPr>
                <w:iCs/>
              </w:rPr>
              <w:t>7</w:t>
            </w:r>
            <w:r w:rsidR="00CD5A00" w:rsidRPr="00922226">
              <w:rPr>
                <w:iCs/>
              </w:rPr>
              <w:t xml:space="preserve"> года </w:t>
            </w:r>
            <w:r w:rsidR="001C49D2">
              <w:rPr>
                <w:iCs/>
              </w:rPr>
              <w:t>1</w:t>
            </w:r>
            <w:r w:rsidR="001F4FF4">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B0450">
              <w:t xml:space="preserve"> </w:t>
            </w:r>
            <w:r w:rsidRPr="00922226">
              <w:t>«</w:t>
            </w:r>
            <w:r w:rsidR="0015318F">
              <w:t>2</w:t>
            </w:r>
            <w:r w:rsidR="00AB0450">
              <w:t>8</w:t>
            </w:r>
            <w:r w:rsidR="006D0E4A">
              <w:t>»</w:t>
            </w:r>
            <w:r w:rsidRPr="00922226">
              <w:t xml:space="preserve"> </w:t>
            </w:r>
            <w:r w:rsidR="00AB0450">
              <w:t>ноября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D68A6" w:rsidRPr="00922226">
              <w:t>«</w:t>
            </w:r>
            <w:r w:rsidR="008D68A6">
              <w:t>28»</w:t>
            </w:r>
            <w:r w:rsidR="008D68A6" w:rsidRPr="00922226">
              <w:t xml:space="preserve"> </w:t>
            </w:r>
            <w:r w:rsidR="008D68A6">
              <w:t>ноября</w:t>
            </w:r>
            <w:r w:rsidR="008D68A6"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D68A6">
              <w:t>07</w:t>
            </w:r>
            <w:r w:rsidR="006D0E4A">
              <w:t>»</w:t>
            </w:r>
            <w:r w:rsidRPr="00922226">
              <w:t xml:space="preserve"> </w:t>
            </w:r>
            <w:r w:rsidR="008D68A6">
              <w:t>декабря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b"/>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345D">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b"/>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w:t>
      </w:r>
      <w:r w:rsidR="005857B7">
        <w:t>директоров Общества (Протокол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b"/>
            <w:iCs/>
          </w:rPr>
          <w:t>www.</w:t>
        </w:r>
        <w:r w:rsidR="001D2447" w:rsidRPr="00034DEF">
          <w:rPr>
            <w:rStyle w:val="ab"/>
            <w:iCs/>
            <w:lang w:val="en-US"/>
          </w:rPr>
          <w:t>bashtel</w:t>
        </w:r>
        <w:r w:rsidR="001D2447" w:rsidRPr="00034DEF">
          <w:rPr>
            <w:rStyle w:val="ab"/>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F4FF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w:t>
            </w:r>
            <w:r w:rsidR="001F4FF4">
              <w:rPr>
                <w:bCs/>
              </w:rPr>
              <w:t>Андреев Евгений Алексеевич</w:t>
            </w:r>
          </w:p>
          <w:p w:rsidR="004E1E0B" w:rsidRPr="00C17442" w:rsidRDefault="004E1E0B" w:rsidP="004E1E0B">
            <w:pPr>
              <w:pStyle w:val="Default"/>
              <w:rPr>
                <w:bCs/>
              </w:rPr>
            </w:pPr>
            <w:r w:rsidRPr="00F84878">
              <w:rPr>
                <w:bCs/>
              </w:rPr>
              <w:t>тел</w:t>
            </w:r>
            <w:r w:rsidRPr="00C17442">
              <w:rPr>
                <w:bCs/>
              </w:rPr>
              <w:t>. + 7 (347) 221-</w:t>
            </w:r>
            <w:r w:rsidR="001F4FF4" w:rsidRPr="00C17442">
              <w:rPr>
                <w:bCs/>
              </w:rPr>
              <w:t>58-28</w:t>
            </w:r>
            <w:r w:rsidRPr="00C17442">
              <w:rPr>
                <w:bCs/>
              </w:rPr>
              <w:t xml:space="preserve">,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29" w:history="1">
              <w:r w:rsidR="001F4FF4" w:rsidRPr="00E549C5">
                <w:rPr>
                  <w:rStyle w:val="ab"/>
                  <w:lang w:val="en-US"/>
                </w:rPr>
                <w:t>e</w:t>
              </w:r>
              <w:r w:rsidR="001F4FF4" w:rsidRPr="00C17442">
                <w:rPr>
                  <w:rStyle w:val="ab"/>
                </w:rPr>
                <w:t>.</w:t>
              </w:r>
              <w:r w:rsidR="001F4FF4" w:rsidRPr="00E549C5">
                <w:rPr>
                  <w:rStyle w:val="ab"/>
                  <w:lang w:val="en-US"/>
                </w:rPr>
                <w:t>andreev</w:t>
              </w:r>
              <w:r w:rsidR="001F4FF4" w:rsidRPr="00C17442">
                <w:rPr>
                  <w:rStyle w:val="ab"/>
                </w:rPr>
                <w:t>@</w:t>
              </w:r>
              <w:r w:rsidR="001F4FF4" w:rsidRPr="00E549C5">
                <w:rPr>
                  <w:rStyle w:val="ab"/>
                  <w:lang w:val="en-US"/>
                </w:rPr>
                <w:t>bashtel</w:t>
              </w:r>
              <w:r w:rsidR="001F4FF4" w:rsidRPr="00C17442">
                <w:rPr>
                  <w:rStyle w:val="ab"/>
                </w:rPr>
                <w:t>.</w:t>
              </w:r>
              <w:r w:rsidR="001F4FF4" w:rsidRPr="00E549C5">
                <w:rPr>
                  <w:rStyle w:val="ab"/>
                  <w:lang w:val="en-US"/>
                </w:rPr>
                <w:t>ru</w:t>
              </w:r>
            </w:hyperlink>
            <w:r w:rsidR="001F4FF4" w:rsidRPr="00C17442">
              <w:t xml:space="preserve"> </w:t>
            </w:r>
          </w:p>
          <w:p w:rsidR="004E1E0B" w:rsidRPr="00C17442"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68A6" w:rsidRPr="00D93D3D" w:rsidRDefault="008D68A6" w:rsidP="008D68A6">
            <w:pPr>
              <w:autoSpaceDE w:val="0"/>
              <w:autoSpaceDN w:val="0"/>
              <w:adjustRightInd w:val="0"/>
              <w:rPr>
                <w:rFonts w:eastAsia="Calibri"/>
                <w:iCs/>
                <w:color w:val="000000"/>
              </w:rPr>
            </w:pPr>
            <w:r w:rsidRPr="00D93D3D">
              <w:rPr>
                <w:iCs/>
              </w:rPr>
              <w:t xml:space="preserve">ФИО </w:t>
            </w:r>
            <w:r w:rsidRPr="00750B29">
              <w:rPr>
                <w:iCs/>
              </w:rPr>
              <w:t>Рыбаков Андрей Петрович</w:t>
            </w:r>
          </w:p>
          <w:p w:rsidR="008D68A6" w:rsidRPr="00B86C48" w:rsidRDefault="008D68A6" w:rsidP="008D68A6">
            <w:pPr>
              <w:pStyle w:val="Default"/>
              <w:jc w:val="both"/>
            </w:pPr>
            <w:r w:rsidRPr="00D93D3D">
              <w:rPr>
                <w:bCs/>
              </w:rPr>
              <w:t>тел</w:t>
            </w:r>
            <w:r w:rsidRPr="00B86C48">
              <w:rPr>
                <w:bCs/>
              </w:rPr>
              <w:t xml:space="preserve">. + 7 (347) 221-55-51, </w:t>
            </w:r>
            <w:r w:rsidRPr="00D93D3D">
              <w:rPr>
                <w:bCs/>
                <w:lang w:val="en-US"/>
              </w:rPr>
              <w:t>e</w:t>
            </w:r>
            <w:r w:rsidRPr="00B86C48">
              <w:rPr>
                <w:bCs/>
              </w:rPr>
              <w:t>-</w:t>
            </w:r>
            <w:r w:rsidRPr="00D93D3D">
              <w:rPr>
                <w:bCs/>
                <w:lang w:val="en-US"/>
              </w:rPr>
              <w:t>mail</w:t>
            </w:r>
            <w:r w:rsidRPr="00B86C48">
              <w:rPr>
                <w:bCs/>
              </w:rPr>
              <w:t>:</w:t>
            </w:r>
            <w:r w:rsidRPr="00B86C48">
              <w:rPr>
                <w:rFonts w:eastAsia="Times New Roman"/>
                <w:color w:val="777777"/>
                <w:lang w:eastAsia="ru-RU"/>
              </w:rPr>
              <w:t xml:space="preserve"> </w:t>
            </w:r>
            <w:hyperlink r:id="rId30" w:history="1">
              <w:r w:rsidRPr="008312E2">
                <w:rPr>
                  <w:rStyle w:val="ab"/>
                  <w:lang w:val="en-US"/>
                </w:rPr>
                <w:t>a</w:t>
              </w:r>
              <w:r w:rsidRPr="00B86C48">
                <w:rPr>
                  <w:rStyle w:val="ab"/>
                </w:rPr>
                <w:t>.</w:t>
              </w:r>
              <w:r w:rsidRPr="008312E2">
                <w:rPr>
                  <w:rStyle w:val="ab"/>
                  <w:lang w:val="en-US"/>
                </w:rPr>
                <w:t>rybakov</w:t>
              </w:r>
              <w:r w:rsidRPr="00B86C48">
                <w:rPr>
                  <w:rStyle w:val="ab"/>
                </w:rPr>
                <w:t>@</w:t>
              </w:r>
              <w:r w:rsidRPr="008312E2">
                <w:rPr>
                  <w:rStyle w:val="ab"/>
                  <w:lang w:val="en-US"/>
                </w:rPr>
                <w:t>bashtel</w:t>
              </w:r>
              <w:r w:rsidRPr="00B86C48">
                <w:rPr>
                  <w:rStyle w:val="ab"/>
                </w:rPr>
                <w:t>.</w:t>
              </w:r>
              <w:r w:rsidRPr="008312E2">
                <w:rPr>
                  <w:rStyle w:val="ab"/>
                  <w:lang w:val="en-US"/>
                </w:rPr>
                <w:t>ru</w:t>
              </w:r>
            </w:hyperlink>
          </w:p>
          <w:p w:rsidR="00341A9D" w:rsidRPr="00C17442" w:rsidRDefault="00341A9D" w:rsidP="00CC6C4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1744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b"/>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8D68A6">
            <w:r w:rsidRPr="005C24A0">
              <w:t>«</w:t>
            </w:r>
            <w:r w:rsidR="008D68A6">
              <w:t>1</w:t>
            </w:r>
            <w:r w:rsidR="0015318F">
              <w:t>3</w:t>
            </w:r>
            <w:r w:rsidRPr="005C24A0">
              <w:t>»</w:t>
            </w:r>
            <w:r w:rsidR="004E1E0B">
              <w:t xml:space="preserve"> </w:t>
            </w:r>
            <w:r w:rsidR="008D68A6">
              <w:t>ноября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8D68A6" w:rsidRPr="008D68A6">
              <w:rPr>
                <w:iCs/>
              </w:rPr>
              <w:t xml:space="preserve">13» ноября 2017 года 17:00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8D68A6" w:rsidP="0015318F">
            <w:r w:rsidRPr="008D68A6">
              <w:t xml:space="preserve">«21» ноября </w:t>
            </w:r>
            <w:r w:rsidR="00E17A0B" w:rsidRPr="00922226">
              <w:rPr>
                <w:iCs/>
              </w:rPr>
              <w:t>201</w:t>
            </w:r>
            <w:r w:rsidR="00E17A0B">
              <w:rPr>
                <w:iCs/>
              </w:rPr>
              <w:t>7</w:t>
            </w:r>
            <w:r w:rsidR="00E17A0B" w:rsidRPr="00922226">
              <w:rPr>
                <w:iCs/>
              </w:rPr>
              <w:t xml:space="preserve"> </w:t>
            </w:r>
            <w:r w:rsidR="00057F22" w:rsidRPr="00057F22">
              <w:rPr>
                <w:iCs/>
              </w:rPr>
              <w:t>года 1</w:t>
            </w:r>
            <w:r w:rsidR="001F4FF4">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8D68A6" w:rsidP="004E1E0B">
            <w:r w:rsidRPr="008D68A6">
              <w:rPr>
                <w:rFonts w:eastAsia="Calibri"/>
                <w:color w:val="000000"/>
                <w:lang w:eastAsia="en-US"/>
              </w:rPr>
              <w:t xml:space="preserve">«21» ноября </w:t>
            </w:r>
            <w:r w:rsidR="00952E74" w:rsidRPr="00952E74">
              <w:rPr>
                <w:rFonts w:eastAsia="Calibri"/>
                <w:color w:val="000000"/>
                <w:lang w:eastAsia="en-US"/>
              </w:rPr>
              <w:t>2017 года 1</w:t>
            </w:r>
            <w:r w:rsidR="001F4FF4">
              <w:rPr>
                <w:rFonts w:eastAsia="Calibri"/>
                <w:color w:val="000000"/>
                <w:lang w:eastAsia="en-US"/>
              </w:rPr>
              <w:t>2</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D68A6" w:rsidRPr="00922226" w:rsidRDefault="008D68A6" w:rsidP="008D68A6">
            <w:r w:rsidRPr="00922226">
              <w:rPr>
                <w:b/>
              </w:rPr>
              <w:t>Рассмотрение Заявок</w:t>
            </w:r>
            <w:r w:rsidRPr="00922226">
              <w:t xml:space="preserve">: </w:t>
            </w:r>
            <w:r>
              <w:t>«28»</w:t>
            </w:r>
            <w:r w:rsidRPr="00922226">
              <w:t xml:space="preserve"> </w:t>
            </w:r>
            <w:r>
              <w:t>ноября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8D68A6" w:rsidRPr="00922226" w:rsidRDefault="008D68A6" w:rsidP="008D68A6">
            <w:pPr>
              <w:rPr>
                <w:sz w:val="10"/>
                <w:szCs w:val="10"/>
              </w:rPr>
            </w:pPr>
          </w:p>
          <w:p w:rsidR="008D68A6" w:rsidRPr="00922226" w:rsidRDefault="008D68A6" w:rsidP="008D68A6">
            <w:r w:rsidRPr="00922226">
              <w:rPr>
                <w:b/>
              </w:rPr>
              <w:t>Оценка и сопоставление Заявок</w:t>
            </w:r>
            <w:r w:rsidRPr="00922226">
              <w:t>: «</w:t>
            </w:r>
            <w:r>
              <w:t>28»</w:t>
            </w:r>
            <w:r w:rsidRPr="00922226">
              <w:t xml:space="preserve"> </w:t>
            </w:r>
            <w:r>
              <w:t>ноября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8D68A6" w:rsidRPr="00922226" w:rsidRDefault="008D68A6" w:rsidP="008D68A6">
            <w:pPr>
              <w:rPr>
                <w:sz w:val="10"/>
                <w:szCs w:val="10"/>
              </w:rPr>
            </w:pPr>
          </w:p>
          <w:p w:rsidR="008D68A6" w:rsidRDefault="008D68A6" w:rsidP="008D68A6">
            <w:pPr>
              <w:rPr>
                <w:iCs/>
              </w:rPr>
            </w:pPr>
            <w:r w:rsidRPr="00922226">
              <w:rPr>
                <w:b/>
              </w:rPr>
              <w:t>Подведение итогов закупки</w:t>
            </w:r>
            <w:r>
              <w:t xml:space="preserve"> «07»</w:t>
            </w:r>
            <w:r w:rsidRPr="00922226">
              <w:t xml:space="preserve"> </w:t>
            </w:r>
            <w:r>
              <w:t>декабря</w:t>
            </w:r>
            <w:r w:rsidRPr="00922226">
              <w:rPr>
                <w:iCs/>
              </w:rPr>
              <w:t xml:space="preserve"> 201</w:t>
            </w:r>
            <w:r>
              <w:rPr>
                <w:iCs/>
              </w:rPr>
              <w:t>7</w:t>
            </w:r>
            <w:r w:rsidRPr="00922226">
              <w:rPr>
                <w:iCs/>
              </w:rPr>
              <w:t xml:space="preserve"> года</w:t>
            </w:r>
          </w:p>
          <w:p w:rsidR="008D68A6" w:rsidRPr="00922226" w:rsidRDefault="008D68A6" w:rsidP="008D68A6"/>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8D68A6">
              <w:rPr>
                <w:b/>
              </w:rPr>
              <w:t>1</w:t>
            </w:r>
            <w:r w:rsidR="0015318F">
              <w:rPr>
                <w:b/>
              </w:rPr>
              <w:t>3</w:t>
            </w:r>
            <w:r w:rsidRPr="006F5D2B">
              <w:rPr>
                <w:b/>
              </w:rPr>
              <w:t xml:space="preserve">» </w:t>
            </w:r>
            <w:r w:rsidR="008D68A6">
              <w:rPr>
                <w:b/>
              </w:rPr>
              <w:t>ноября</w:t>
            </w:r>
            <w:r w:rsidR="00DB674F">
              <w:rPr>
                <w:b/>
              </w:rPr>
              <w:t xml:space="preserve">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B674F">
              <w:rPr>
                <w:b/>
              </w:rPr>
              <w:t>1</w:t>
            </w:r>
            <w:r w:rsidR="008D68A6">
              <w:rPr>
                <w:b/>
              </w:rPr>
              <w:t>7</w:t>
            </w:r>
            <w:r w:rsidRPr="006F5D2B">
              <w:rPr>
                <w:b/>
              </w:rPr>
              <w:t xml:space="preserve">» </w:t>
            </w:r>
            <w:r w:rsidR="008D68A6">
              <w:rPr>
                <w:b/>
              </w:rPr>
              <w:t>ноября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D68A6" w:rsidRDefault="008D68A6" w:rsidP="008D68A6">
            <w:pPr>
              <w:pStyle w:val="Default"/>
              <w:jc w:val="both"/>
            </w:pPr>
            <w:r w:rsidRPr="0000602B">
              <w:rPr>
                <w:iCs/>
              </w:rPr>
              <w:t>Право на заключение договора</w:t>
            </w:r>
            <w:r w:rsidRPr="00FF1A55">
              <w:rPr>
                <w:iCs/>
              </w:rPr>
              <w:t xml:space="preserve"> </w:t>
            </w:r>
            <w:r w:rsidRPr="001D2447">
              <w:t xml:space="preserve">на </w:t>
            </w:r>
            <w:r w:rsidRPr="00750B29">
              <w:t>монтаж автоматической пожарной сигнализации</w:t>
            </w:r>
            <w:r>
              <w:t>.</w:t>
            </w:r>
            <w:r w:rsidRPr="001C57E6">
              <w:t xml:space="preserve"> </w:t>
            </w:r>
          </w:p>
          <w:p w:rsidR="00CE0081" w:rsidRPr="00CE0081" w:rsidRDefault="00CE0081" w:rsidP="00CE0081">
            <w:pPr>
              <w:autoSpaceDE w:val="0"/>
              <w:autoSpaceDN w:val="0"/>
              <w:adjustRightInd w:val="0"/>
              <w:jc w:val="both"/>
              <w:rPr>
                <w:rFonts w:eastAsia="Calibri"/>
                <w:color w:val="000000"/>
                <w:lang w:eastAsia="en-US"/>
              </w:rPr>
            </w:pPr>
            <w:r w:rsidRPr="00CE0081">
              <w:rPr>
                <w:rFonts w:eastAsia="Calibri"/>
                <w:color w:val="000000"/>
                <w:lang w:eastAsia="en-US"/>
              </w:rPr>
              <w:t xml:space="preserve"> </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0D0C87" w:rsidP="00952E74">
            <w:pPr>
              <w:pStyle w:val="Default"/>
              <w:jc w:val="both"/>
              <w:rPr>
                <w:iCs/>
              </w:rPr>
            </w:pPr>
            <w:r>
              <w:t>Перечень</w:t>
            </w:r>
            <w:r w:rsidRPr="00F84878">
              <w:t xml:space="preserve"> </w:t>
            </w:r>
            <w:r>
              <w:t xml:space="preserve">и количество </w:t>
            </w:r>
            <w:r w:rsidRPr="00F84878">
              <w:t>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b"/>
                </w:rPr>
                <w:t>разделе IV «Техническое задание»</w:t>
              </w:r>
            </w:hyperlink>
            <w:r w:rsidRPr="006F5D2B">
              <w:t xml:space="preserve"> и </w:t>
            </w:r>
            <w:hyperlink w:anchor="_РАЗДЕЛ_V._Проект" w:history="1">
              <w:r w:rsidRPr="006F5D2B">
                <w:rPr>
                  <w:rStyle w:val="ab"/>
                </w:rPr>
                <w:t xml:space="preserve">разделе </w:t>
              </w:r>
              <w:r w:rsidRPr="006F5D2B">
                <w:rPr>
                  <w:rStyle w:val="ab"/>
                  <w:lang w:val="en-US"/>
                </w:rPr>
                <w:t>V</w:t>
              </w:r>
              <w:r w:rsidRPr="006F5D2B">
                <w:rPr>
                  <w:rStyle w:val="ab"/>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 xml:space="preserve">Сведения о начальной (максимальной) </w:t>
            </w:r>
            <w:r w:rsidRPr="00AB7962">
              <w:lastRenderedPageBreak/>
              <w:t>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D68A6" w:rsidRPr="0000602B" w:rsidRDefault="008D68A6" w:rsidP="008D68A6">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750B29">
              <w:rPr>
                <w:iCs/>
              </w:rPr>
              <w:t>1 997</w:t>
            </w:r>
            <w:r>
              <w:rPr>
                <w:iCs/>
              </w:rPr>
              <w:t> </w:t>
            </w:r>
            <w:r w:rsidRPr="00750B29">
              <w:rPr>
                <w:iCs/>
              </w:rPr>
              <w:t>901</w:t>
            </w:r>
            <w:r>
              <w:rPr>
                <w:iCs/>
              </w:rPr>
              <w:t>,</w:t>
            </w:r>
            <w:r w:rsidRPr="00750B29">
              <w:rPr>
                <w:iCs/>
              </w:rPr>
              <w:t>13 </w:t>
            </w:r>
            <w:r>
              <w:rPr>
                <w:iCs/>
              </w:rPr>
              <w:t xml:space="preserve">рублей </w:t>
            </w:r>
            <w:r w:rsidRPr="0000602B">
              <w:rPr>
                <w:iCs/>
              </w:rPr>
              <w:t>(</w:t>
            </w:r>
            <w:r>
              <w:rPr>
                <w:iCs/>
              </w:rPr>
              <w:t xml:space="preserve">Один миллион девятьсот девяносто семь тысяч девятьсот один </w:t>
            </w:r>
            <w:r w:rsidRPr="0000602B">
              <w:rPr>
                <w:iCs/>
              </w:rPr>
              <w:t>рубл</w:t>
            </w:r>
            <w:r>
              <w:rPr>
                <w:iCs/>
              </w:rPr>
              <w:t>ь</w:t>
            </w:r>
            <w:r w:rsidRPr="0000602B">
              <w:rPr>
                <w:iCs/>
              </w:rPr>
              <w:t xml:space="preserve"> </w:t>
            </w:r>
            <w:r>
              <w:rPr>
                <w:iCs/>
              </w:rPr>
              <w:t>13</w:t>
            </w:r>
            <w:r w:rsidRPr="0000602B">
              <w:rPr>
                <w:iCs/>
              </w:rPr>
              <w:t xml:space="preserve"> коп.</w:t>
            </w:r>
            <w:r>
              <w:rPr>
                <w:iCs/>
              </w:rPr>
              <w:t xml:space="preserve">), </w:t>
            </w:r>
            <w:r w:rsidRPr="0000602B">
              <w:rPr>
                <w:iCs/>
              </w:rPr>
              <w:t xml:space="preserve">в том числе сумма НДС (18%) </w:t>
            </w:r>
            <w:r>
              <w:rPr>
                <w:iCs/>
              </w:rPr>
              <w:t>304 764,58</w:t>
            </w:r>
            <w:r w:rsidRPr="0000602B">
              <w:rPr>
                <w:iCs/>
              </w:rPr>
              <w:t xml:space="preserve"> рубл</w:t>
            </w:r>
            <w:r>
              <w:rPr>
                <w:iCs/>
              </w:rPr>
              <w:t>ей</w:t>
            </w:r>
            <w:r w:rsidRPr="0000602B">
              <w:rPr>
                <w:iCs/>
              </w:rPr>
              <w:t>.</w:t>
            </w:r>
          </w:p>
          <w:p w:rsidR="008D68A6" w:rsidRDefault="008D68A6" w:rsidP="008D68A6">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1 693 136,55 руб. (Один миллион шестьсот девяносто три тысячи сто тридцать шесть рублей 55 к</w:t>
            </w:r>
            <w:r w:rsidRPr="0000602B">
              <w:rPr>
                <w:iCs/>
              </w:rPr>
              <w:t>оп.</w:t>
            </w:r>
            <w:r>
              <w:rPr>
                <w:iCs/>
              </w:rPr>
              <w:t>) без НДС.</w:t>
            </w:r>
          </w:p>
          <w:p w:rsidR="00DB674F" w:rsidRPr="00DB674F" w:rsidRDefault="00DB674F" w:rsidP="008D68A6">
            <w:pPr>
              <w:spacing w:before="120"/>
              <w:jc w:val="both"/>
              <w:rPr>
                <w:iCs/>
              </w:rPr>
            </w:pPr>
            <w:r w:rsidRPr="00DB674F">
              <w:rPr>
                <w:iCs/>
              </w:rPr>
              <w:t xml:space="preserve">       Начальная (максимальная) стоимость </w:t>
            </w:r>
            <w:r w:rsidR="008D68A6">
              <w:rPr>
                <w:iCs/>
              </w:rPr>
              <w:t>работ</w:t>
            </w:r>
            <w:r w:rsidRPr="00DB674F">
              <w:rPr>
                <w:iCs/>
              </w:rPr>
              <w:t>/ стоимость единицы измерения определяются Локальным сметным расчетом</w:t>
            </w:r>
            <w:r w:rsidR="005C4ACC">
              <w:rPr>
                <w:iCs/>
              </w:rPr>
              <w:t xml:space="preserve"> </w:t>
            </w:r>
            <w:r w:rsidRPr="00DB674F">
              <w:rPr>
                <w:iCs/>
              </w:rPr>
              <w:t>раздела IV «Техническое задание» Документации о закупке.</w:t>
            </w:r>
          </w:p>
          <w:p w:rsidR="00DB674F" w:rsidRPr="00DB674F" w:rsidRDefault="00DB674F" w:rsidP="00DB674F">
            <w:pPr>
              <w:spacing w:before="120"/>
              <w:jc w:val="both"/>
              <w:rPr>
                <w:iCs/>
              </w:rPr>
            </w:pPr>
            <w:r w:rsidRPr="00DB674F">
              <w:rPr>
                <w:iCs/>
              </w:rPr>
              <w:t xml:space="preserve">         Начальная (максимальная) цена договора указана без учета коэффициента снижения.</w:t>
            </w:r>
          </w:p>
          <w:p w:rsidR="00DB674F" w:rsidRPr="00DB674F" w:rsidRDefault="00DB674F" w:rsidP="00DB674F">
            <w:pPr>
              <w:spacing w:before="120"/>
              <w:jc w:val="both"/>
              <w:rPr>
                <w:iCs/>
              </w:rPr>
            </w:pPr>
            <w:r w:rsidRPr="00DB674F">
              <w:rPr>
                <w:iCs/>
              </w:rPr>
              <w:t xml:space="preserve">       Коэффициент снижения не может быть больше 1(единицы).  Коэффициент снижения применяется единым ко всем позициям единиц измерения Локальн</w:t>
            </w:r>
            <w:r w:rsidR="006E36D2">
              <w:rPr>
                <w:iCs/>
              </w:rPr>
              <w:t>ого</w:t>
            </w:r>
            <w:r w:rsidR="003A2900">
              <w:rPr>
                <w:iCs/>
              </w:rPr>
              <w:t xml:space="preserve"> сметн</w:t>
            </w:r>
            <w:r w:rsidR="006E36D2">
              <w:rPr>
                <w:iCs/>
              </w:rPr>
              <w:t>ого</w:t>
            </w:r>
            <w:r w:rsidRPr="00DB674F">
              <w:rPr>
                <w:iCs/>
              </w:rPr>
              <w:t xml:space="preserve"> расчет</w:t>
            </w:r>
            <w:r w:rsidR="006E36D2">
              <w:rPr>
                <w:iCs/>
              </w:rPr>
              <w:t>а</w:t>
            </w:r>
            <w:r w:rsidR="003A2900">
              <w:rPr>
                <w:iCs/>
              </w:rPr>
              <w:t xml:space="preserve"> (</w:t>
            </w:r>
            <w:r w:rsidR="003A2900" w:rsidRPr="00DB674F">
              <w:rPr>
                <w:iCs/>
              </w:rPr>
              <w:t>раздела IV «Техническое задание» Документации о закупке</w:t>
            </w:r>
            <w:r w:rsidR="003A2900">
              <w:rPr>
                <w:iCs/>
              </w:rPr>
              <w:t>)</w:t>
            </w:r>
            <w:r w:rsidR="003A2900" w:rsidRPr="00DB674F">
              <w:rPr>
                <w:iCs/>
              </w:rPr>
              <w:t xml:space="preserve"> </w:t>
            </w:r>
            <w:r w:rsidRPr="00DB674F">
              <w:rPr>
                <w:iCs/>
              </w:rPr>
              <w:t>и применяется к начальной (максимальной) цене договора.</w:t>
            </w:r>
          </w:p>
          <w:p w:rsidR="00DB674F" w:rsidRPr="00DB674F" w:rsidRDefault="00DB674F" w:rsidP="00DB674F">
            <w:pPr>
              <w:spacing w:before="120"/>
              <w:jc w:val="both"/>
              <w:rPr>
                <w:iCs/>
              </w:rPr>
            </w:pPr>
            <w:r w:rsidRPr="00DB674F">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DB674F" w:rsidRPr="00DB674F" w:rsidRDefault="00DB674F" w:rsidP="00DB674F">
            <w:pPr>
              <w:spacing w:before="120"/>
              <w:jc w:val="both"/>
              <w:rPr>
                <w:iCs/>
              </w:rPr>
            </w:pPr>
            <w:r w:rsidRPr="00DB674F">
              <w:rPr>
                <w:iCs/>
              </w:rPr>
              <w:t xml:space="preserve">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(Локальный сметный </w:t>
            </w:r>
            <w:r w:rsidR="00E02916" w:rsidRPr="00DB674F">
              <w:rPr>
                <w:iCs/>
              </w:rPr>
              <w:t xml:space="preserve">расчет </w:t>
            </w:r>
            <w:r w:rsidR="00E02916">
              <w:rPr>
                <w:iCs/>
              </w:rPr>
              <w:t>раздела</w:t>
            </w:r>
            <w:r w:rsidRPr="00DB674F">
              <w:rPr>
                <w:iCs/>
              </w:rPr>
              <w:t xml:space="preserve">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rsidR="00DB674F" w:rsidRDefault="00DB674F" w:rsidP="00DB674F">
            <w:pPr>
              <w:autoSpaceDE w:val="0"/>
              <w:autoSpaceDN w:val="0"/>
              <w:adjustRightInd w:val="0"/>
              <w:jc w:val="both"/>
              <w:rPr>
                <w:iCs/>
              </w:rPr>
            </w:pPr>
          </w:p>
          <w:p w:rsidR="00341A9D" w:rsidRPr="00AB7962" w:rsidRDefault="00DB674F" w:rsidP="00DB674F">
            <w:pPr>
              <w:autoSpaceDE w:val="0"/>
              <w:autoSpaceDN w:val="0"/>
              <w:adjustRightInd w:val="0"/>
              <w:jc w:val="both"/>
            </w:pPr>
            <w:r w:rsidRPr="00DB674F">
              <w:rPr>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B767AE" w:rsidTr="00E455A3">
              <w:tc>
                <w:tcPr>
                  <w:tcW w:w="3572" w:type="dxa"/>
                  <w:shd w:val="clear" w:color="auto" w:fill="auto"/>
                </w:tcPr>
                <w:p w:rsidR="00B767AE" w:rsidRPr="00561F9A" w:rsidRDefault="00B767AE" w:rsidP="00B767AE">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w:t>
                  </w:r>
                  <w:r w:rsidRPr="00E959DD">
                    <w:rPr>
                      <w:rFonts w:cs="Arial"/>
                      <w:color w:val="000000"/>
                    </w:rPr>
                    <w:t xml:space="preserve">являющихся предметом Открытого запроса котировок, а именно </w:t>
                  </w:r>
                  <w:r w:rsidRPr="00E959DD">
                    <w:rPr>
                      <w:color w:val="000000"/>
                    </w:rPr>
                    <w:t xml:space="preserve">документ, подтверждающий установленное законом право на осуществление деятельности по монтажу, техническому </w:t>
                  </w:r>
                  <w:r w:rsidRPr="00E959DD">
                    <w:rPr>
                      <w:color w:val="000000"/>
                    </w:rPr>
                    <w:lastRenderedPageBreak/>
                    <w:t>обслуживанию и ремонту средств обеспечения пожарной безопасности зданий и сооружений</w:t>
                  </w:r>
                </w:p>
              </w:tc>
              <w:tc>
                <w:tcPr>
                  <w:tcW w:w="3993" w:type="dxa"/>
                  <w:shd w:val="clear" w:color="auto" w:fill="auto"/>
                </w:tcPr>
                <w:p w:rsidR="00B767AE" w:rsidRPr="00E959DD" w:rsidRDefault="00B767AE" w:rsidP="00B767AE">
                  <w:pPr>
                    <w:jc w:val="both"/>
                    <w:rPr>
                      <w:color w:val="000000"/>
                    </w:rPr>
                  </w:pPr>
                  <w:r w:rsidRPr="00E959DD">
                    <w:lastRenderedPageBreak/>
                    <w:t>Заверенная копия</w:t>
                  </w:r>
                  <w:r w:rsidRPr="00E959DD">
                    <w:rPr>
                      <w:color w:val="000000"/>
                    </w:rPr>
                    <w:t xml:space="preserve">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w:t>
                  </w:r>
                </w:p>
                <w:p w:rsidR="00B767AE" w:rsidRPr="00561F9A" w:rsidRDefault="00B767AE" w:rsidP="00F476EE">
                  <w:pPr>
                    <w:jc w:val="both"/>
                    <w:rPr>
                      <w:rFonts w:cs="Arial"/>
                      <w:b/>
                      <w:color w:val="000000"/>
                    </w:rPr>
                  </w:pPr>
                  <w:r w:rsidRPr="00E959DD">
                    <w:rPr>
                      <w:color w:val="000000"/>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00F476EE">
                    <w:rPr>
                      <w:color w:val="000000"/>
                    </w:rPr>
                    <w:t>.</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b"/>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lastRenderedPageBreak/>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b"/>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w:t>
                  </w:r>
                  <w:r w:rsidRPr="008B24E8">
                    <w:rPr>
                      <w:rFonts w:cs="Arial"/>
                      <w:color w:val="000000"/>
                    </w:rPr>
                    <w:lastRenderedPageBreak/>
                    <w:t xml:space="preserve">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901E3" w:rsidP="00F8552E">
                  <w:pPr>
                    <w:rPr>
                      <w:highlight w:val="yellow"/>
                    </w:rPr>
                  </w:pPr>
                  <w:r w:rsidRPr="004901E3">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 xml:space="preserve">Заявок, величины </w:t>
            </w:r>
            <w:r>
              <w:lastRenderedPageBreak/>
              <w:t>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448F" w:rsidRPr="00341A9D" w:rsidRDefault="00F0448F" w:rsidP="00F0448F">
            <w:pPr>
              <w:pStyle w:val="rvps9"/>
              <w:ind w:firstLine="459"/>
            </w:pPr>
            <w:r w:rsidRPr="00A91D11">
              <w:lastRenderedPageBreak/>
              <w:t>Оценка и сопоставление Заявок осуществляется по критерию предлагаемо</w:t>
            </w:r>
            <w:r>
              <w:t>го</w:t>
            </w:r>
            <w:r w:rsidRPr="00A91D11">
              <w:t xml:space="preserve"> таким Участником </w:t>
            </w:r>
            <w:r>
              <w:t>коэффициента снижения цены</w:t>
            </w:r>
            <w:r w:rsidRPr="00A91D11">
              <w:t>. Победителем признаётся Участник, который предложил наиболее низк</w:t>
            </w:r>
            <w:r>
              <w:t>ий</w:t>
            </w:r>
            <w:r w:rsidRPr="00A91D11">
              <w:t xml:space="preserve"> </w:t>
            </w:r>
            <w:r w:rsidRPr="00B0548C">
              <w:t>коэффициент снижения цены</w:t>
            </w:r>
            <w:r w:rsidRPr="00A91D11">
              <w:t xml:space="preserve">. </w:t>
            </w:r>
          </w:p>
          <w:p w:rsidR="00F0448F" w:rsidRPr="00013B8A" w:rsidRDefault="00F0448F" w:rsidP="00F0448F">
            <w:pPr>
              <w:ind w:firstLine="459"/>
              <w:jc w:val="both"/>
            </w:pPr>
            <w:r w:rsidRPr="00F83B1B">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w:t>
            </w:r>
            <w:r w:rsidRPr="00F83B1B">
              <w:rPr>
                <w:iCs/>
              </w:rPr>
              <w:lastRenderedPageBreak/>
              <w:t>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F0448F" w:rsidRPr="007A1EF8" w:rsidRDefault="00F0448F" w:rsidP="00F0448F">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b"/>
                  <w:iCs/>
                </w:rPr>
                <w:t>раздел IV «Техническое задание»</w:t>
              </w:r>
            </w:hyperlink>
            <w:r w:rsidRPr="0000602B">
              <w:rPr>
                <w:iCs/>
              </w:rPr>
              <w:t>)</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F0448F" w:rsidRDefault="00F0448F" w:rsidP="00F0448F">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w:t>
            </w:r>
            <w:r w:rsidR="00724B56">
              <w:t xml:space="preserve"> наименьший коэффициент снижения цены и, соответственно,</w:t>
            </w:r>
            <w:r w:rsidRPr="00013B8A">
              <w:t xml:space="preserve"> наименьшую цену договора.</w:t>
            </w:r>
          </w:p>
          <w:p w:rsidR="00F0448F" w:rsidRDefault="00F0448F" w:rsidP="00F0448F">
            <w:pPr>
              <w:pStyle w:val="rvps9"/>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F0448F" w:rsidRDefault="00F0448F" w:rsidP="00F0448F">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724B56" w:rsidP="00DB674F">
            <w:pPr>
              <w:pStyle w:val="rvps9"/>
              <w:ind w:firstLine="459"/>
            </w:pPr>
            <w:r>
              <w:t xml:space="preserve">  </w:t>
            </w:r>
            <w:r w:rsidR="00E72490">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b"/>
                  <w:iCs/>
                </w:rPr>
                <w:t xml:space="preserve">в разделе </w:t>
              </w:r>
              <w:r w:rsidRPr="006F5D2B">
                <w:rPr>
                  <w:rStyle w:val="ab"/>
                  <w:iCs/>
                  <w:lang w:val="en-US"/>
                </w:rPr>
                <w:t>V</w:t>
              </w:r>
              <w:r w:rsidRPr="006F5D2B">
                <w:rPr>
                  <w:rStyle w:val="ab"/>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5"/>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w:t>
            </w:r>
            <w:r>
              <w:lastRenderedPageBreak/>
              <w:t xml:space="preserve">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в ЕИС, на ЭТП, а также официальном </w:t>
            </w:r>
            <w:r>
              <w:lastRenderedPageBreak/>
              <w:t>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1"/>
            <w:bookmarkEnd w:id="42"/>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0068752E">
                <w:rPr>
                  <w:rStyle w:val="ab"/>
                </w:rPr>
                <w:t>16</w:t>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b"/>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0345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e"/>
              <w:tabs>
                <w:tab w:val="clear" w:pos="4677"/>
                <w:tab w:val="clear" w:pos="9355"/>
              </w:tabs>
              <w:jc w:val="both"/>
              <w:rPr>
                <w:color w:val="FF0000"/>
              </w:rPr>
            </w:pP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0345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7"/>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7"/>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f"/>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2"/>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2"/>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2"/>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3"/>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p w:rsidR="005C4ACC" w:rsidRPr="005C24A0" w:rsidRDefault="005C4ACC" w:rsidP="005C4ACC">
      <w:bookmarkStart w:id="85" w:name="_Форма_4_РЕКОМЕНДУЕМАЯ"/>
      <w:bookmarkStart w:id="86" w:name="_Toc438136420"/>
      <w:bookmarkStart w:id="87" w:name="_Ref313304436"/>
      <w:bookmarkStart w:id="88" w:name="_Toc314507388"/>
      <w:bookmarkStart w:id="89" w:name="_Toc322209429"/>
      <w:bookmarkEnd w:id="84"/>
      <w:bookmarkEnd w:id="85"/>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5C4ACC" w:rsidRPr="005C24A0" w:rsidRDefault="005C4ACC" w:rsidP="005C4ACC">
      <w:r w:rsidRPr="005C24A0">
        <w:t>№ ______</w:t>
      </w:r>
    </w:p>
    <w:p w:rsidR="005C4ACC" w:rsidRPr="005C24A0" w:rsidRDefault="005C4ACC" w:rsidP="005C4ACC"/>
    <w:p w:rsidR="005C4ACC" w:rsidRPr="005C24A0" w:rsidRDefault="005C4ACC" w:rsidP="005C4ACC">
      <w:pPr>
        <w:pStyle w:val="rvps1"/>
      </w:pPr>
      <w:bookmarkStart w:id="90" w:name="_Техническое_предложение_(Форма"/>
      <w:bookmarkStart w:id="91" w:name="_Toc235439567"/>
      <w:bookmarkStart w:id="92" w:name="_Toc305665991"/>
      <w:bookmarkEnd w:id="90"/>
      <w:r w:rsidRPr="005C24A0">
        <w:t>ТЕХНИКО-КОММЕРЧЕСКОЕ ПРЕДЛОЖЕНИЕ</w:t>
      </w:r>
      <w:bookmarkEnd w:id="91"/>
      <w:bookmarkEnd w:id="92"/>
    </w:p>
    <w:p w:rsidR="005C4ACC" w:rsidRPr="005C24A0" w:rsidRDefault="005C4ACC" w:rsidP="005C4ACC"/>
    <w:p w:rsidR="005C4ACC" w:rsidRPr="00A34088" w:rsidRDefault="005C4ACC" w:rsidP="005C4ACC">
      <w:r w:rsidRPr="00A34088">
        <w:t xml:space="preserve">Претендент на участие в Открытом запросе котировок: ________________________________ </w:t>
      </w:r>
    </w:p>
    <w:p w:rsidR="005C4ACC" w:rsidRDefault="005C4ACC" w:rsidP="005C4ACC">
      <w:r w:rsidRPr="00A34088">
        <w:t>________________________________</w:t>
      </w:r>
    </w:p>
    <w:p w:rsidR="005C4ACC" w:rsidRPr="005C24A0" w:rsidRDefault="005C4ACC" w:rsidP="005C4ACC"/>
    <w:p w:rsidR="005C4ACC" w:rsidRDefault="005C4ACC" w:rsidP="005C4ACC">
      <w:pPr>
        <w:jc w:val="center"/>
      </w:pPr>
      <w:r w:rsidRPr="005C24A0">
        <w:t>Суть технико-коммерческого предложения</w:t>
      </w:r>
      <w:r>
        <w:t>:</w:t>
      </w:r>
    </w:p>
    <w:p w:rsidR="005C4ACC" w:rsidRDefault="005C4ACC" w:rsidP="005C4ACC">
      <w:pPr>
        <w:jc w:val="center"/>
      </w:pPr>
    </w:p>
    <w:p w:rsidR="005C4ACC" w:rsidRDefault="005C4ACC" w:rsidP="005C4ACC"/>
    <w:p w:rsidR="005C4ACC" w:rsidRDefault="005C4ACC" w:rsidP="005C4ACC">
      <w:r>
        <w:t>1. Коэффициент снижения цены*_______________</w:t>
      </w:r>
    </w:p>
    <w:p w:rsidR="005C4ACC" w:rsidRPr="00012C3E" w:rsidRDefault="005C4ACC" w:rsidP="005C4ACC">
      <w:r w:rsidRPr="00012C3E">
        <w:rPr>
          <w:sz w:val="20"/>
          <w:szCs w:val="20"/>
        </w:rPr>
        <w:t xml:space="preserve">           </w:t>
      </w:r>
      <w:r w:rsidRPr="00012C3E">
        <w:t xml:space="preserve">                                            </w:t>
      </w:r>
    </w:p>
    <w:p w:rsidR="005C4ACC" w:rsidRDefault="005C4ACC" w:rsidP="005C4ACC"/>
    <w:p w:rsidR="005C4ACC" w:rsidRDefault="005C4ACC" w:rsidP="005C4ACC">
      <w:r>
        <w:t xml:space="preserve">2. Цена договора с учетом коэффициента снижения цены _____________________ руб. </w:t>
      </w:r>
    </w:p>
    <w:p w:rsidR="005C4ACC" w:rsidRDefault="005C4ACC" w:rsidP="005C4ACC">
      <w:pPr>
        <w:ind w:left="5664" w:firstLine="708"/>
      </w:pPr>
      <w:r>
        <w:rPr>
          <w:vertAlign w:val="superscript"/>
        </w:rPr>
        <w:t xml:space="preserve">         цифрами</w:t>
      </w:r>
    </w:p>
    <w:p w:rsidR="005C4ACC" w:rsidRDefault="005C4ACC" w:rsidP="005C4ACC">
      <w:r>
        <w:t xml:space="preserve">___________________________________________________________________________________                               </w:t>
      </w:r>
      <w:r w:rsidRPr="00A5559A">
        <w:rPr>
          <w:vertAlign w:val="superscript"/>
        </w:rPr>
        <w:t xml:space="preserve"> </w:t>
      </w:r>
    </w:p>
    <w:p w:rsidR="005C4ACC" w:rsidRPr="008C2DBB" w:rsidRDefault="005C4ACC" w:rsidP="005C4ACC">
      <w:pPr>
        <w:rPr>
          <w:vertAlign w:val="superscript"/>
        </w:rPr>
      </w:pPr>
      <w:r>
        <w:t xml:space="preserve">                  </w:t>
      </w:r>
      <w:r>
        <w:rPr>
          <w:vertAlign w:val="superscript"/>
        </w:rPr>
        <w:t xml:space="preserve">                                                                                               прописью</w:t>
      </w:r>
    </w:p>
    <w:p w:rsidR="005C4ACC" w:rsidRDefault="005C4ACC" w:rsidP="005C4ACC">
      <w:r>
        <w:t>(с НДС 18% , _____________ руб., без учета НДС, НДС не облагается)</w:t>
      </w:r>
    </w:p>
    <w:p w:rsidR="005C4ACC" w:rsidRDefault="005C4ACC" w:rsidP="005C4ACC">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5C4ACC" w:rsidRDefault="005C4ACC" w:rsidP="005C4ACC">
      <w:r>
        <w:t xml:space="preserve">3. Срок </w:t>
      </w:r>
      <w:r w:rsidR="00F418CB">
        <w:t xml:space="preserve">и место </w:t>
      </w:r>
      <w:r>
        <w:t>выполнения работ:</w:t>
      </w:r>
      <w:r w:rsidRPr="00496154">
        <w:t xml:space="preserve"> в соответствии с Графиком выполнения </w:t>
      </w:r>
      <w:r w:rsidR="00F418CB" w:rsidRPr="00496154">
        <w:t>работ</w:t>
      </w:r>
      <w:r w:rsidR="00F418CB">
        <w:t>, адресами объекта выполнения обязательств</w:t>
      </w:r>
      <w:r w:rsidRPr="00496154">
        <w:t xml:space="preserve"> (Приложение № </w:t>
      </w:r>
      <w:r w:rsidR="00BD4415">
        <w:t>3</w:t>
      </w:r>
      <w:r w:rsidRPr="00496154">
        <w:t xml:space="preserve"> к Договору)</w:t>
      </w:r>
    </w:p>
    <w:p w:rsidR="005C4ACC" w:rsidRPr="00496154" w:rsidRDefault="005C4ACC" w:rsidP="005C4ACC"/>
    <w:p w:rsidR="005C4ACC" w:rsidRDefault="005C4ACC" w:rsidP="005C4ACC">
      <w:pPr>
        <w:rPr>
          <w:sz w:val="20"/>
          <w:szCs w:val="20"/>
        </w:rPr>
      </w:pPr>
      <w:r w:rsidRPr="00012C3E">
        <w:rPr>
          <w:sz w:val="20"/>
          <w:szCs w:val="20"/>
        </w:rPr>
        <w:t>*  коэффициент снижения цены выражается в виде десятичной дроби (например, «0,98» или «0,9» и т.п</w:t>
      </w:r>
      <w:r w:rsidR="00F418CB">
        <w:rPr>
          <w:sz w:val="20"/>
          <w:szCs w:val="20"/>
        </w:rPr>
        <w:t>)</w:t>
      </w:r>
      <w:r w:rsidRPr="00012C3E">
        <w:rPr>
          <w:sz w:val="20"/>
          <w:szCs w:val="20"/>
        </w:rPr>
        <w:t xml:space="preserve">   </w:t>
      </w:r>
    </w:p>
    <w:p w:rsidR="005C4ACC" w:rsidRDefault="005C4ACC" w:rsidP="005C4ACC">
      <w:pPr>
        <w:rPr>
          <w:sz w:val="20"/>
          <w:szCs w:val="20"/>
        </w:rPr>
      </w:pPr>
    </w:p>
    <w:p w:rsidR="005C4ACC" w:rsidRPr="00C42936" w:rsidRDefault="005C4ACC" w:rsidP="005C4ACC">
      <w:pPr>
        <w:rPr>
          <w:vertAlign w:val="superscript"/>
        </w:rPr>
      </w:pPr>
    </w:p>
    <w:p w:rsidR="005C4ACC" w:rsidRDefault="005C4ACC" w:rsidP="005C4ACC"/>
    <w:p w:rsidR="005C4ACC" w:rsidRDefault="005C4ACC" w:rsidP="005C4ACC"/>
    <w:p w:rsidR="005C4ACC" w:rsidRDefault="005C4ACC" w:rsidP="005C4ACC"/>
    <w:p w:rsidR="005C4ACC" w:rsidRDefault="005C4ACC" w:rsidP="005C4ACC"/>
    <w:p w:rsidR="005C4ACC" w:rsidRPr="005C24A0" w:rsidRDefault="005C4ACC" w:rsidP="005C4ACC">
      <w:r w:rsidRPr="005C24A0">
        <w:t>__________________________________</w:t>
      </w:r>
      <w:r w:rsidRPr="005C24A0">
        <w:tab/>
      </w:r>
      <w:r w:rsidRPr="005C24A0">
        <w:tab/>
      </w:r>
      <w:r>
        <w:t xml:space="preserve">                         </w:t>
      </w:r>
      <w:r w:rsidRPr="005C24A0">
        <w:t>___________________________</w:t>
      </w:r>
    </w:p>
    <w:p w:rsidR="005C4ACC" w:rsidRPr="00EC7453" w:rsidRDefault="005C4ACC" w:rsidP="005C4ACC">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5C4ACC" w:rsidRPr="00EC7453" w:rsidRDefault="005C4ACC" w:rsidP="005C4ACC">
      <w:pPr>
        <w:rPr>
          <w:sz w:val="20"/>
          <w:szCs w:val="20"/>
        </w:rPr>
      </w:pPr>
      <w:r w:rsidRPr="00EC7453">
        <w:rPr>
          <w:sz w:val="20"/>
          <w:szCs w:val="20"/>
        </w:rPr>
        <w:t>М.П.</w:t>
      </w:r>
      <w:r>
        <w:rPr>
          <w:sz w:val="20"/>
          <w:szCs w:val="20"/>
        </w:rPr>
        <w:t xml:space="preserve"> (при наличии печати)</w:t>
      </w:r>
    </w:p>
    <w:p w:rsidR="005C4ACC" w:rsidRPr="005C24A0" w:rsidRDefault="005C4ACC" w:rsidP="005C4ACC">
      <w:pPr>
        <w:pStyle w:val="afff2"/>
      </w:pPr>
    </w:p>
    <w:p w:rsidR="005C4ACC" w:rsidRPr="00E82F20" w:rsidRDefault="005C4ACC" w:rsidP="005C4ACC">
      <w:pPr>
        <w:rPr>
          <w:color w:val="808080"/>
        </w:rPr>
      </w:pPr>
      <w:r w:rsidRPr="00E82F20">
        <w:rPr>
          <w:color w:val="808080"/>
        </w:rPr>
        <w:t>ИНСТРУКЦИИ ПО ЗАПОЛНЕНИЮ</w:t>
      </w:r>
      <w:r>
        <w:rPr>
          <w:color w:val="808080"/>
        </w:rPr>
        <w:t>:</w:t>
      </w:r>
    </w:p>
    <w:p w:rsidR="005C4ACC" w:rsidRPr="00E82F20" w:rsidRDefault="005C4ACC" w:rsidP="005C4ACC">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5C4ACC" w:rsidRPr="00E82F20" w:rsidRDefault="005C4ACC" w:rsidP="005C4ACC">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5C4ACC" w:rsidRDefault="005C4ACC" w:rsidP="005C4ACC">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5C4ACC" w:rsidP="005C4ACC">
      <w:pPr>
        <w:jc w:val="both"/>
        <w:rPr>
          <w:rFonts w:eastAsia="MS Mincho"/>
          <w:color w:val="548DD4"/>
          <w:kern w:val="32"/>
          <w:lang w:val="x-none" w:eastAsia="x-none"/>
        </w:rPr>
      </w:pPr>
      <w:r w:rsidRPr="005C24A0">
        <w:br w:type="page"/>
      </w:r>
      <w:r w:rsidR="00341A9D"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2"/>
        <w:jc w:val="both"/>
      </w:pPr>
      <w:r>
        <w:br w:type="page"/>
      </w:r>
    </w:p>
    <w:p w:rsidR="006C19A5" w:rsidRDefault="006C19A5"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3"/>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tbl>
      <w:tblPr>
        <w:tblW w:w="10745" w:type="dxa"/>
        <w:tblInd w:w="-851" w:type="dxa"/>
        <w:tblLook w:val="04A0" w:firstRow="1" w:lastRow="0" w:firstColumn="1" w:lastColumn="0" w:noHBand="0" w:noVBand="1"/>
      </w:tblPr>
      <w:tblGrid>
        <w:gridCol w:w="10745"/>
      </w:tblGrid>
      <w:tr w:rsidR="00CF1F5A" w:rsidRPr="00CF1F5A" w:rsidTr="004931A7">
        <w:trPr>
          <w:trHeight w:val="375"/>
        </w:trPr>
        <w:tc>
          <w:tcPr>
            <w:tcW w:w="10745" w:type="dxa"/>
            <w:shd w:val="clear" w:color="auto" w:fill="auto"/>
            <w:noWrap/>
            <w:vAlign w:val="bottom"/>
          </w:tcPr>
          <w:tbl>
            <w:tblPr>
              <w:tblW w:w="10212" w:type="dxa"/>
              <w:tblLook w:val="00A0" w:firstRow="1" w:lastRow="0" w:firstColumn="1" w:lastColumn="0" w:noHBand="0" w:noVBand="0"/>
            </w:tblPr>
            <w:tblGrid>
              <w:gridCol w:w="4574"/>
              <w:gridCol w:w="5638"/>
            </w:tblGrid>
            <w:tr w:rsidR="00F418CB" w:rsidRPr="00F418CB" w:rsidTr="00F418CB">
              <w:trPr>
                <w:trHeight w:val="300"/>
              </w:trPr>
              <w:tc>
                <w:tcPr>
                  <w:tcW w:w="10212" w:type="dxa"/>
                  <w:gridSpan w:val="2"/>
                  <w:tcBorders>
                    <w:top w:val="nil"/>
                    <w:left w:val="nil"/>
                    <w:bottom w:val="nil"/>
                    <w:right w:val="nil"/>
                  </w:tcBorders>
                  <w:vAlign w:val="bottom"/>
                </w:tcPr>
                <w:p w:rsidR="00F418CB" w:rsidRPr="00F418CB" w:rsidRDefault="00F418CB" w:rsidP="00F418CB">
                  <w:pPr>
                    <w:jc w:val="center"/>
                    <w:rPr>
                      <w:b/>
                      <w:bCs/>
                    </w:rPr>
                  </w:pPr>
                </w:p>
                <w:p w:rsidR="00F418CB" w:rsidRPr="00F418CB" w:rsidRDefault="00F418CB" w:rsidP="00F418CB">
                  <w:pPr>
                    <w:jc w:val="center"/>
                    <w:rPr>
                      <w:b/>
                      <w:bCs/>
                    </w:rPr>
                  </w:pPr>
                  <w:r w:rsidRPr="00F418CB">
                    <w:rPr>
                      <w:b/>
                      <w:bCs/>
                      <w:sz w:val="22"/>
                      <w:szCs w:val="22"/>
                    </w:rPr>
                    <w:t>Техническое задание</w:t>
                  </w:r>
                </w:p>
                <w:p w:rsidR="00F418CB" w:rsidRPr="00F418CB" w:rsidRDefault="00F418CB" w:rsidP="00F418CB">
                  <w:pPr>
                    <w:jc w:val="center"/>
                    <w:rPr>
                      <w:b/>
                      <w:bCs/>
                    </w:rPr>
                  </w:pPr>
                  <w:r w:rsidRPr="00F418CB">
                    <w:rPr>
                      <w:b/>
                      <w:bCs/>
                      <w:sz w:val="22"/>
                      <w:szCs w:val="22"/>
                    </w:rPr>
                    <w:t>на монтаж автоматической пожарной сигнализации (АПС)</w:t>
                  </w:r>
                </w:p>
              </w:tc>
            </w:tr>
            <w:tr w:rsidR="00F418CB" w:rsidRPr="00F418CB" w:rsidTr="00F418CB">
              <w:trPr>
                <w:trHeight w:val="300"/>
              </w:trPr>
              <w:tc>
                <w:tcPr>
                  <w:tcW w:w="10212" w:type="dxa"/>
                  <w:gridSpan w:val="2"/>
                  <w:tcBorders>
                    <w:top w:val="nil"/>
                    <w:left w:val="nil"/>
                    <w:bottom w:val="nil"/>
                    <w:right w:val="nil"/>
                  </w:tcBorders>
                  <w:noWrap/>
                  <w:vAlign w:val="bottom"/>
                </w:tcPr>
                <w:p w:rsidR="00F418CB" w:rsidRPr="00F418CB" w:rsidRDefault="00F418CB" w:rsidP="00F418CB">
                  <w:pPr>
                    <w:jc w:val="center"/>
                    <w:rPr>
                      <w:b/>
                      <w:bCs/>
                      <w:sz w:val="22"/>
                      <w:szCs w:val="22"/>
                    </w:rPr>
                  </w:pPr>
                </w:p>
                <w:p w:rsidR="00F418CB" w:rsidRPr="00F418CB" w:rsidRDefault="00F418CB" w:rsidP="00F418CB">
                  <w:pPr>
                    <w:jc w:val="center"/>
                    <w:rPr>
                      <w:b/>
                      <w:bCs/>
                    </w:rPr>
                  </w:pPr>
                  <w:r w:rsidRPr="00F418CB">
                    <w:rPr>
                      <w:b/>
                      <w:bCs/>
                      <w:sz w:val="22"/>
                      <w:szCs w:val="22"/>
                    </w:rPr>
                    <w:t>Р</w:t>
                  </w:r>
                  <w:r w:rsidR="00BF01FE">
                    <w:rPr>
                      <w:b/>
                      <w:bCs/>
                      <w:sz w:val="22"/>
                      <w:szCs w:val="22"/>
                    </w:rPr>
                    <w:t xml:space="preserve">еспублика </w:t>
                  </w:r>
                  <w:r w:rsidRPr="00F418CB">
                    <w:rPr>
                      <w:b/>
                      <w:bCs/>
                      <w:sz w:val="22"/>
                      <w:szCs w:val="22"/>
                    </w:rPr>
                    <w:t>Б</w:t>
                  </w:r>
                  <w:r w:rsidR="00BF01FE">
                    <w:rPr>
                      <w:b/>
                      <w:bCs/>
                      <w:sz w:val="22"/>
                      <w:szCs w:val="22"/>
                    </w:rPr>
                    <w:t>ашкортостан</w:t>
                  </w:r>
                  <w:r w:rsidRPr="00F418CB">
                    <w:rPr>
                      <w:b/>
                      <w:bCs/>
                      <w:sz w:val="22"/>
                      <w:szCs w:val="22"/>
                    </w:rPr>
                    <w:t>, Буздякский район, с. Буздяк, ул. Красная Площадь, д. 19</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F418CB" w:rsidRPr="00F418CB" w:rsidRDefault="00F418CB" w:rsidP="00F418CB">
                  <w:pPr>
                    <w:jc w:val="center"/>
                    <w:rPr>
                      <w:b/>
                      <w:bCs/>
                    </w:rPr>
                  </w:pPr>
                  <w:r w:rsidRPr="00F418CB">
                    <w:rPr>
                      <w:b/>
                      <w:bCs/>
                      <w:sz w:val="22"/>
                      <w:szCs w:val="22"/>
                    </w:rPr>
                    <w:t>1. Технические характеристики защищаемого объекта</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bCs/>
                      <w:sz w:val="22"/>
                      <w:szCs w:val="22"/>
                    </w:rPr>
                    <w:t>РБ, Буздякский район, с. Буздяк, ул. Красная Площадь, д. 19</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1321 м2</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3 этажа, отдельно стоящие 1 этажные постройки</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Объект защиты</w:t>
                  </w:r>
                </w:p>
              </w:tc>
              <w:tc>
                <w:tcPr>
                  <w:tcW w:w="5638" w:type="dxa"/>
                  <w:tcBorders>
                    <w:top w:val="nil"/>
                    <w:left w:val="nil"/>
                    <w:bottom w:val="single" w:sz="4" w:space="0" w:color="auto"/>
                    <w:right w:val="single" w:sz="4" w:space="0" w:color="auto"/>
                  </w:tcBorders>
                  <w:vAlign w:val="bottom"/>
                </w:tcPr>
                <w:p w:rsidR="00F418CB" w:rsidRPr="00F418CB" w:rsidRDefault="00F418CB" w:rsidP="00F418CB">
                  <w:pPr>
                    <w:rPr>
                      <w:sz w:val="22"/>
                      <w:szCs w:val="22"/>
                    </w:rPr>
                  </w:pPr>
                  <w:r w:rsidRPr="00F418CB">
                    <w:rPr>
                      <w:sz w:val="22"/>
                      <w:szCs w:val="22"/>
                    </w:rPr>
                    <w:t xml:space="preserve">Административное здание Буздякского ЛТЦ </w:t>
                  </w:r>
                </w:p>
              </w:tc>
            </w:tr>
            <w:tr w:rsidR="00F418CB" w:rsidRPr="00F418CB" w:rsidTr="00F418CB">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F418CB" w:rsidRPr="00F418CB" w:rsidRDefault="00F418CB" w:rsidP="00F418CB">
                  <w:pPr>
                    <w:rPr>
                      <w:b/>
                      <w:bCs/>
                    </w:rPr>
                  </w:pPr>
                  <w:r w:rsidRPr="00F418CB">
                    <w:rPr>
                      <w:b/>
                      <w:bCs/>
                      <w:sz w:val="22"/>
                      <w:szCs w:val="22"/>
                    </w:rPr>
                    <w:t xml:space="preserve">1.1. Технические характеристики защищаемого помещения  </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F418CB" w:rsidRPr="00F418CB" w:rsidRDefault="00F418CB" w:rsidP="00F418CB">
                  <w:pPr>
                    <w:rPr>
                      <w:iCs/>
                    </w:rPr>
                  </w:pPr>
                  <w:r w:rsidRPr="00F418CB">
                    <w:rPr>
                      <w:iCs/>
                      <w:sz w:val="22"/>
                      <w:szCs w:val="22"/>
                    </w:rPr>
                    <w:t>Помещения иного административного и общественного назначения, в том числе встроенные и пристроенные.</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F418CB" w:rsidRPr="00F418CB" w:rsidRDefault="00F418CB" w:rsidP="00F418CB">
                  <w:pPr>
                    <w:jc w:val="center"/>
                    <w:rPr>
                      <w:iCs/>
                    </w:rPr>
                  </w:pPr>
                  <w:r w:rsidRPr="00F418CB">
                    <w:rPr>
                      <w:sz w:val="22"/>
                      <w:szCs w:val="22"/>
                    </w:rPr>
                    <w:t>1321 м2</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F418CB" w:rsidRPr="00F418CB" w:rsidRDefault="00F418CB" w:rsidP="00F418CB">
                  <w:pPr>
                    <w:jc w:val="center"/>
                    <w:rPr>
                      <w:iCs/>
                    </w:rPr>
                  </w:pPr>
                  <w:r w:rsidRPr="00F418CB">
                    <w:rPr>
                      <w:iCs/>
                      <w:sz w:val="22"/>
                      <w:szCs w:val="22"/>
                    </w:rPr>
                    <w:t>Дымовые, ручные, тепловые</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F418CB" w:rsidRPr="00F418CB" w:rsidRDefault="00F418CB" w:rsidP="00F418CB">
                  <w:pPr>
                    <w:jc w:val="center"/>
                    <w:rPr>
                      <w:iCs/>
                    </w:rPr>
                  </w:pPr>
                  <w:r w:rsidRPr="00F418CB">
                    <w:rPr>
                      <w:sz w:val="22"/>
                      <w:szCs w:val="22"/>
                    </w:rPr>
                    <w:t>Монтаж системы оповещения и управления эвакуацией людей при пожаре (СОУЭ) 2-го типа.</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2. Требования к системе пожарной безопасности</w:t>
                  </w:r>
                </w:p>
              </w:tc>
            </w:tr>
            <w:tr w:rsidR="00F418CB" w:rsidRPr="00F418CB" w:rsidTr="00F418CB">
              <w:trPr>
                <w:trHeight w:val="18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F418CB">
                    <w:rPr>
                      <w:sz w:val="22"/>
                      <w:szCs w:val="22"/>
                    </w:rPr>
                    <w:br/>
                    <w:t xml:space="preserve">2. Место вывода сигнала: </w:t>
                  </w:r>
                  <w:r w:rsidRPr="00F418CB">
                    <w:rPr>
                      <w:bCs/>
                      <w:sz w:val="22"/>
                      <w:szCs w:val="22"/>
                    </w:rPr>
                    <w:t>РБ, Буздякский район, с. Буздяк, ул. Красная Площадь, д. 19. П</w:t>
                  </w:r>
                  <w:r w:rsidRPr="00F418CB">
                    <w:rPr>
                      <w:sz w:val="22"/>
                      <w:szCs w:val="22"/>
                    </w:rPr>
                    <w:t xml:space="preserve">риемно-контрольные приборы (ППКОП) установить на каждом этаже и в отдельно стоящих зданиях. Вывести на 3 этаж в помещение ЛАЗ на пульт контроля и управления С2000, установить С2000БКИ на пост охраны на 1 этаж (дополнительно согласовать с заказчиком). </w:t>
                  </w:r>
                </w:p>
              </w:tc>
            </w:tr>
            <w:tr w:rsidR="00F418CB" w:rsidRPr="00F418CB" w:rsidTr="00F418CB">
              <w:trPr>
                <w:trHeight w:val="9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F418CB" w:rsidRPr="00F418CB" w:rsidRDefault="00F418CB" w:rsidP="00F418CB">
                  <w:pPr>
                    <w:rPr>
                      <w:lang w:val="en-US"/>
                    </w:rPr>
                  </w:pPr>
                  <w:r w:rsidRPr="00F418CB">
                    <w:rPr>
                      <w:sz w:val="22"/>
                      <w:szCs w:val="22"/>
                    </w:rPr>
                    <w:t>Режим работы - круглосуточный (24 часа)</w:t>
                  </w:r>
                  <w:r w:rsidRPr="00F418CB">
                    <w:rPr>
                      <w:sz w:val="22"/>
                      <w:szCs w:val="22"/>
                      <w:lang w:val="en-US"/>
                    </w:rPr>
                    <w:t>.</w:t>
                  </w:r>
                </w:p>
              </w:tc>
            </w:tr>
            <w:tr w:rsidR="00F418CB" w:rsidRPr="00F418CB" w:rsidTr="00F418CB">
              <w:trPr>
                <w:trHeight w:val="102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F418CB" w:rsidRPr="00F418CB" w:rsidTr="00F418CB">
              <w:trPr>
                <w:trHeight w:val="675"/>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F418CB" w:rsidRPr="00F418CB" w:rsidTr="00F418CB">
              <w:trPr>
                <w:trHeight w:val="9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 xml:space="preserve">На 2 этаже предусмотреть монтаж системы оповещения и управления эвакуацией людей при пожаре 2-го типа с </w:t>
                  </w:r>
                  <w:r w:rsidRPr="00F418CB">
                    <w:rPr>
                      <w:sz w:val="22"/>
                      <w:szCs w:val="22"/>
                    </w:rPr>
                    <w:lastRenderedPageBreak/>
                    <w:t xml:space="preserve">подключением к существующему ППКОП и системе СОУЭ здания. </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lastRenderedPageBreak/>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3. Требования к качеству материалов и оборудования, используемых при проведении работ</w:t>
                  </w:r>
                </w:p>
              </w:tc>
            </w:tr>
            <w:tr w:rsidR="00F418CB" w:rsidRPr="00F418CB" w:rsidTr="00F418CB">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rPr>
                      <w:sz w:val="22"/>
                      <w:szCs w:val="22"/>
                    </w:rPr>
                  </w:pPr>
                  <w:r w:rsidRPr="00F418CB">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p w:rsidR="00F418CB" w:rsidRPr="00F418CB" w:rsidRDefault="00F418CB" w:rsidP="00F418CB">
                  <w:pPr>
                    <w:rPr>
                      <w:sz w:val="22"/>
                      <w:szCs w:val="22"/>
                    </w:rPr>
                  </w:pPr>
                </w:p>
                <w:p w:rsidR="00F418CB" w:rsidRPr="00F418CB" w:rsidRDefault="00F418CB" w:rsidP="00F418CB"/>
              </w:tc>
            </w:tr>
            <w:tr w:rsidR="00F418CB" w:rsidRPr="00F418CB" w:rsidTr="00F418CB">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4. Гарантийные обязательства на выполненные работы</w:t>
                  </w:r>
                </w:p>
              </w:tc>
            </w:tr>
            <w:tr w:rsidR="00F418CB" w:rsidRPr="00F418CB" w:rsidTr="00F418CB">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w:t>
                  </w:r>
                </w:p>
                <w:p w:rsidR="00F418CB" w:rsidRPr="00F418CB" w:rsidRDefault="00F418CB" w:rsidP="00F418CB">
                  <w:r w:rsidRPr="00F418CB">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w:t>
                  </w:r>
                  <w:r w:rsidR="00A06C4B">
                    <w:rPr>
                      <w:sz w:val="22"/>
                      <w:szCs w:val="22"/>
                    </w:rPr>
                    <w:t>и</w:t>
                  </w:r>
                  <w:r w:rsidRPr="00F418CB">
                    <w:rPr>
                      <w:sz w:val="22"/>
                      <w:szCs w:val="22"/>
                    </w:rPr>
                    <w:t>) месяцев.</w:t>
                  </w:r>
                </w:p>
                <w:p w:rsidR="00F418CB" w:rsidRPr="00F418CB" w:rsidRDefault="00F418CB" w:rsidP="00F418CB">
                  <w:r w:rsidRPr="00F418CB">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F418CB" w:rsidRPr="00F418CB" w:rsidRDefault="00F418CB" w:rsidP="00F418CB">
                  <w:r w:rsidRPr="00F418CB">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F418CB" w:rsidRPr="00F418CB" w:rsidRDefault="00F418CB" w:rsidP="00F418CB">
                  <w:r w:rsidRPr="00F418CB">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F418CB" w:rsidRPr="00F418CB" w:rsidRDefault="00F418CB" w:rsidP="00F418CB">
                  <w:r w:rsidRPr="00F418CB">
                    <w:rPr>
                      <w:sz w:val="22"/>
                      <w:szCs w:val="22"/>
                    </w:rPr>
                    <w:t>- Гарантийные обязательства на выполненные работы сохраняются в случае прекращения действия договора.</w:t>
                  </w:r>
                </w:p>
              </w:tc>
            </w:tr>
            <w:tr w:rsidR="00F418CB" w:rsidRPr="00F418CB" w:rsidTr="00F418CB">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5. Общие требования к проводимым работам</w:t>
                  </w:r>
                </w:p>
              </w:tc>
            </w:tr>
            <w:tr w:rsidR="00F418CB" w:rsidRPr="00F418CB" w:rsidTr="00F418CB">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 Перечень, виды, стоимость выполняемых работ</w:t>
                  </w:r>
                  <w:r w:rsidR="00BF01FE">
                    <w:rPr>
                      <w:sz w:val="22"/>
                      <w:szCs w:val="22"/>
                    </w:rPr>
                    <w:t>, поставляемых товаров, оказываемых услуг</w:t>
                  </w:r>
                  <w:r w:rsidRPr="00F418CB">
                    <w:rPr>
                      <w:sz w:val="22"/>
                      <w:szCs w:val="22"/>
                    </w:rPr>
                    <w:t xml:space="preserve"> определяются Локальным сметным расчетом (приложение № 1 к </w:t>
                  </w:r>
                  <w:r w:rsidR="00BF01FE">
                    <w:rPr>
                      <w:sz w:val="22"/>
                      <w:szCs w:val="22"/>
                    </w:rPr>
                    <w:t>Техническому заданию</w:t>
                  </w:r>
                  <w:r w:rsidRPr="00F418CB">
                    <w:rPr>
                      <w:sz w:val="22"/>
                      <w:szCs w:val="22"/>
                    </w:rPr>
                    <w:t xml:space="preserve">). </w:t>
                  </w:r>
                </w:p>
                <w:p w:rsidR="00F418CB" w:rsidRPr="00F418CB" w:rsidRDefault="00F418CB" w:rsidP="00F418CB">
                  <w:r w:rsidRPr="00F418CB">
                    <w:rPr>
                      <w:sz w:val="22"/>
                      <w:szCs w:val="22"/>
                    </w:rPr>
                    <w:t xml:space="preserve">- </w:t>
                  </w:r>
                  <w:r w:rsidR="00BF01FE">
                    <w:rPr>
                      <w:sz w:val="22"/>
                      <w:szCs w:val="22"/>
                    </w:rPr>
                    <w:t xml:space="preserve">Претендент обязан </w:t>
                  </w:r>
                  <w:r w:rsidRPr="00F418CB">
                    <w:rPr>
                      <w:sz w:val="22"/>
                      <w:szCs w:val="22"/>
                    </w:rPr>
                    <w:t>им</w:t>
                  </w:r>
                  <w:r w:rsidR="00BF01FE">
                    <w:rPr>
                      <w:sz w:val="22"/>
                      <w:szCs w:val="22"/>
                    </w:rPr>
                    <w:t>еть</w:t>
                  </w:r>
                  <w:r w:rsidRPr="00F418CB">
                    <w:rPr>
                      <w:sz w:val="22"/>
                      <w:szCs w:val="22"/>
                    </w:rPr>
                    <w:t xml:space="preserve">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F418CB" w:rsidRPr="00F418CB" w:rsidRDefault="00F418CB" w:rsidP="00F418CB">
                  <w:r w:rsidRPr="00F418CB">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F418CB">
                    <w:rPr>
                      <w:sz w:val="22"/>
                      <w:szCs w:val="22"/>
                    </w:rPr>
                    <w:br/>
                    <w:t>- Согласование работ с Заказчиком Подрядчик берет на себя.</w:t>
                  </w:r>
                  <w:r w:rsidRPr="00F418CB">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F418CB">
                    <w:rPr>
                      <w:sz w:val="22"/>
                      <w:szCs w:val="22"/>
                    </w:rPr>
                    <w:br/>
                    <w:t xml:space="preserve">- Сращивание кабеля допускается в ответвительных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F418CB" w:rsidRPr="00F418CB" w:rsidRDefault="00F418CB" w:rsidP="00F418CB">
                  <w:r w:rsidRPr="00F418CB">
                    <w:rPr>
                      <w:sz w:val="22"/>
                      <w:szCs w:val="22"/>
                    </w:rPr>
                    <w:lastRenderedPageBreak/>
                    <w:t xml:space="preserve">- Предоставить исполнительную техническую документацию с приложением схем прокладки кабелей, маркировки кабелей. </w:t>
                  </w:r>
                </w:p>
                <w:p w:rsidR="00F418CB" w:rsidRPr="00F418CB" w:rsidRDefault="00F418CB" w:rsidP="00F418CB">
                  <w:pPr>
                    <w:autoSpaceDE w:val="0"/>
                    <w:autoSpaceDN w:val="0"/>
                    <w:rPr>
                      <w:sz w:val="22"/>
                      <w:szCs w:val="22"/>
                      <w:lang w:eastAsia="en-US"/>
                    </w:rPr>
                  </w:pPr>
                  <w:r w:rsidRPr="00F418CB">
                    <w:rPr>
                      <w:sz w:val="22"/>
                      <w:szCs w:val="22"/>
                      <w:lang w:eastAsia="en-US"/>
                    </w:rPr>
                    <w:t xml:space="preserve">- Сотрудники, занятые выполнением монтажных работ, должны при себе иметь действующие удостоверения по </w:t>
                  </w:r>
                  <w:r w:rsidRPr="00F418CB">
                    <w:rPr>
                      <w:sz w:val="22"/>
                      <w:szCs w:val="22"/>
                    </w:rPr>
                    <w:t xml:space="preserve">программе «Безопасные методы и приемы выполнения работ на высоте» </w:t>
                  </w:r>
                  <w:r w:rsidRPr="00F418CB">
                    <w:rPr>
                      <w:sz w:val="22"/>
                      <w:szCs w:val="22"/>
                      <w:lang w:eastAsia="en-US"/>
                    </w:rPr>
                    <w:t xml:space="preserve">установленного образца. </w:t>
                  </w:r>
                </w:p>
                <w:p w:rsidR="00BF01FE" w:rsidRDefault="00F418CB" w:rsidP="00F418CB">
                  <w:pPr>
                    <w:autoSpaceDE w:val="0"/>
                    <w:autoSpaceDN w:val="0"/>
                    <w:rPr>
                      <w:sz w:val="22"/>
                      <w:szCs w:val="22"/>
                    </w:rPr>
                  </w:pPr>
                  <w:r w:rsidRPr="00F418CB">
                    <w:rPr>
                      <w:sz w:val="22"/>
                      <w:szCs w:val="22"/>
                    </w:rPr>
                    <w:t xml:space="preserve">- </w:t>
                  </w:r>
                  <w:r w:rsidRPr="00F418CB">
                    <w:rPr>
                      <w:sz w:val="22"/>
                      <w:szCs w:val="22"/>
                      <w:lang w:eastAsia="en-US"/>
                    </w:rPr>
                    <w:t xml:space="preserve">Сотрудники, занятые выполнением монтажных работ, должны иметь </w:t>
                  </w:r>
                  <w:r w:rsidRPr="00F418CB">
                    <w:rPr>
                      <w:sz w:val="22"/>
                      <w:szCs w:val="22"/>
                      <w:lang w:val="en-US" w:eastAsia="en-US"/>
                    </w:rPr>
                    <w:t>III</w:t>
                  </w:r>
                  <w:r w:rsidRPr="00F418CB">
                    <w:rPr>
                      <w:sz w:val="22"/>
                      <w:szCs w:val="22"/>
                      <w:lang w:eastAsia="en-US"/>
                    </w:rPr>
                    <w:t xml:space="preserve"> группу (или выше) по электробезопасности и действующие удостоверения установленного </w:t>
                  </w:r>
                  <w:r w:rsidR="00BF01FE" w:rsidRPr="00F418CB">
                    <w:rPr>
                      <w:sz w:val="22"/>
                      <w:szCs w:val="22"/>
                      <w:lang w:eastAsia="en-US"/>
                    </w:rPr>
                    <w:t>образца.</w:t>
                  </w:r>
                  <w:r w:rsidR="00BF01FE" w:rsidRPr="00F418CB">
                    <w:rPr>
                      <w:sz w:val="22"/>
                      <w:szCs w:val="22"/>
                    </w:rPr>
                    <w:t xml:space="preserve"> </w:t>
                  </w:r>
                </w:p>
                <w:p w:rsidR="00F418CB" w:rsidRPr="00F418CB" w:rsidRDefault="00BF01FE" w:rsidP="00F418CB">
                  <w:pPr>
                    <w:autoSpaceDE w:val="0"/>
                    <w:autoSpaceDN w:val="0"/>
                    <w:rPr>
                      <w:sz w:val="22"/>
                      <w:szCs w:val="22"/>
                    </w:rPr>
                  </w:pPr>
                  <w:r w:rsidRPr="00F418CB">
                    <w:rPr>
                      <w:sz w:val="22"/>
                      <w:szCs w:val="22"/>
                    </w:rPr>
                    <w:t>-</w:t>
                  </w:r>
                  <w:r w:rsidR="00F418CB" w:rsidRPr="00F418CB">
                    <w:rPr>
                      <w:sz w:val="22"/>
                      <w:szCs w:val="22"/>
                    </w:rPr>
                    <w:t xml:space="preserve"> Работы производить в условиях действующего учреждения, без остановки рабочего процесса.</w:t>
                  </w:r>
                </w:p>
                <w:p w:rsidR="00F418CB" w:rsidRPr="00F418CB" w:rsidRDefault="00F418CB" w:rsidP="00F418CB">
                  <w:pPr>
                    <w:autoSpaceDE w:val="0"/>
                    <w:autoSpaceDN w:val="0"/>
                  </w:pPr>
                  <w:r w:rsidRPr="00F418CB">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Pr="00F418CB">
                    <w:rPr>
                      <w:sz w:val="22"/>
                      <w:szCs w:val="22"/>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F418CB">
                    <w:rPr>
                      <w:sz w:val="22"/>
                      <w:szCs w:val="22"/>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КСРВнг (А) FRLS 2х0,5, шлейфы системы оповещения выполнить кабелем КСРВнг (А) FRLS 4х0,5 проложенными в кабель – канале по стене;</w:t>
                  </w:r>
                </w:p>
                <w:p w:rsidR="00F418CB" w:rsidRPr="00F418CB" w:rsidRDefault="00F418CB" w:rsidP="00F418CB">
                  <w:pPr>
                    <w:rPr>
                      <w:b/>
                      <w:bCs/>
                    </w:rPr>
                  </w:pPr>
                  <w:r w:rsidRPr="00F418CB">
                    <w:rPr>
                      <w:sz w:val="22"/>
                      <w:szCs w:val="22"/>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F418CB">
                    <w:rPr>
                      <w:sz w:val="22"/>
                      <w:szCs w:val="22"/>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F418CB">
                    <w:rPr>
                      <w:sz w:val="22"/>
                      <w:szCs w:val="22"/>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F418CB" w:rsidRPr="00F418CB" w:rsidTr="00F418CB">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b/>
                      <w:bCs/>
                      <w:sz w:val="22"/>
                      <w:szCs w:val="22"/>
                    </w:rPr>
                    <w:lastRenderedPageBreak/>
                    <w:t>Состав исполнительной документации:</w:t>
                  </w:r>
                  <w:r w:rsidRPr="00F418CB">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F418CB">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F418CB" w:rsidRPr="00F418CB" w:rsidRDefault="00F418CB" w:rsidP="00F418CB">
                  <w:pPr>
                    <w:rPr>
                      <w:b/>
                      <w:bCs/>
                    </w:rPr>
                  </w:pPr>
                  <w:r w:rsidRPr="00F418CB">
                    <w:rPr>
                      <w:b/>
                      <w:bCs/>
                      <w:sz w:val="22"/>
                      <w:szCs w:val="22"/>
                    </w:rPr>
                    <w:t>Требования к безопасности выполнения работ:</w:t>
                  </w:r>
                </w:p>
                <w:p w:rsidR="00F418CB" w:rsidRPr="00F418CB" w:rsidRDefault="00F418CB" w:rsidP="00F418CB">
                  <w:r w:rsidRPr="00F418CB">
                    <w:rPr>
                      <w:sz w:val="22"/>
                      <w:szCs w:val="22"/>
                    </w:rPr>
                    <w:t>Подрядчик несет ответственность по соблюдению и выполнению мероприятий по охране труда и пожарной безопасности.</w:t>
                  </w:r>
                  <w:r w:rsidRPr="00F418CB">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F418CB">
                    <w:rPr>
                      <w:sz w:val="22"/>
                      <w:szCs w:val="22"/>
                    </w:rPr>
                    <w:br/>
                    <w:t>При проведении огневых работ требуется обязательное оформление разрешения на их производство.</w:t>
                  </w:r>
                  <w:r w:rsidRPr="00F418CB">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F418CB">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F418CB">
                    <w:rPr>
                      <w:sz w:val="22"/>
                      <w:szCs w:val="22"/>
                    </w:rPr>
                    <w:br/>
                    <w:t>На месте проведения работ обязательно присутствие от Подрядчика лица, ответственного за охрану труда.</w:t>
                  </w:r>
                </w:p>
              </w:tc>
            </w:tr>
            <w:tr w:rsidR="00F418CB" w:rsidRPr="00F418CB" w:rsidTr="00F418CB">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F418CB" w:rsidRPr="00F418CB" w:rsidRDefault="00F418CB" w:rsidP="00F418CB">
                  <w:pPr>
                    <w:rPr>
                      <w:b/>
                      <w:bCs/>
                      <w:sz w:val="22"/>
                      <w:szCs w:val="22"/>
                    </w:rPr>
                  </w:pPr>
                  <w:r w:rsidRPr="00F418CB">
                    <w:rPr>
                      <w:b/>
                      <w:bCs/>
                      <w:sz w:val="22"/>
                      <w:szCs w:val="22"/>
                    </w:rPr>
                    <w:t xml:space="preserve">Этапы проведения работ: </w:t>
                  </w:r>
                </w:p>
                <w:p w:rsidR="00F418CB" w:rsidRPr="00F418CB" w:rsidRDefault="00F418CB" w:rsidP="00F418CB">
                  <w:r w:rsidRPr="00F418CB">
                    <w:rPr>
                      <w:sz w:val="22"/>
                      <w:szCs w:val="22"/>
                    </w:rPr>
                    <w:t>1. Составление рабочего проекта на пожарную сигнализацию;</w:t>
                  </w:r>
                  <w:r w:rsidRPr="00F418CB">
                    <w:rPr>
                      <w:sz w:val="22"/>
                      <w:szCs w:val="22"/>
                    </w:rPr>
                    <w:br/>
                    <w:t>2. Выполнение монтажных работ;</w:t>
                  </w:r>
                  <w:r w:rsidRPr="00F418CB">
                    <w:rPr>
                      <w:sz w:val="22"/>
                      <w:szCs w:val="22"/>
                    </w:rPr>
                    <w:br/>
                    <w:t>3. Выполнение пусконаладочных работ;</w:t>
                  </w:r>
                  <w:r w:rsidRPr="00F418CB">
                    <w:rPr>
                      <w:sz w:val="22"/>
                      <w:szCs w:val="22"/>
                    </w:rPr>
                    <w:br/>
                    <w:t>4. Сдача исполнительной документации;</w:t>
                  </w:r>
                  <w:r w:rsidRPr="00F418CB">
                    <w:rPr>
                      <w:sz w:val="22"/>
                      <w:szCs w:val="22"/>
                    </w:rPr>
                    <w:br/>
                    <w:t>5. Ввод объекта в эксплуатацию.</w:t>
                  </w:r>
                </w:p>
              </w:tc>
            </w:tr>
          </w:tbl>
          <w:p w:rsidR="00F418CB" w:rsidRPr="00F418CB" w:rsidRDefault="00F418CB" w:rsidP="00F418CB">
            <w:pPr>
              <w:keepNext/>
              <w:jc w:val="center"/>
              <w:outlineLvl w:val="1"/>
              <w:rPr>
                <w:b/>
                <w:bCs/>
                <w:sz w:val="22"/>
                <w:szCs w:val="22"/>
              </w:rPr>
            </w:pPr>
          </w:p>
          <w:p w:rsidR="00F418CB" w:rsidRPr="00F418CB" w:rsidRDefault="00F418CB" w:rsidP="00F418CB">
            <w:pPr>
              <w:keepNext/>
              <w:jc w:val="center"/>
              <w:outlineLvl w:val="1"/>
              <w:rPr>
                <w:b/>
                <w:bCs/>
                <w:sz w:val="22"/>
                <w:szCs w:val="22"/>
              </w:rPr>
            </w:pPr>
            <w:r w:rsidRPr="00F418CB">
              <w:rPr>
                <w:b/>
                <w:bCs/>
                <w:sz w:val="22"/>
                <w:szCs w:val="22"/>
              </w:rPr>
              <w:t>Ведомость объемов работ, оборудования и материалов</w:t>
            </w:r>
          </w:p>
          <w:p w:rsidR="00F418CB" w:rsidRPr="00F418CB" w:rsidRDefault="00F418CB" w:rsidP="00F418CB">
            <w:pPr>
              <w:jc w:val="center"/>
              <w:rPr>
                <w:b/>
                <w:bCs/>
                <w:sz w:val="22"/>
                <w:szCs w:val="22"/>
              </w:rPr>
            </w:pPr>
            <w:r w:rsidRPr="00F418CB">
              <w:rPr>
                <w:b/>
                <w:bCs/>
                <w:sz w:val="22"/>
                <w:szCs w:val="22"/>
              </w:rPr>
              <w:t>на монтаж системы автоматической пожарной сигнализации</w:t>
            </w:r>
          </w:p>
          <w:p w:rsidR="00F418CB" w:rsidRPr="00F418CB" w:rsidRDefault="00F418CB" w:rsidP="00F418CB">
            <w:pPr>
              <w:jc w:val="center"/>
              <w:rPr>
                <w:b/>
                <w:bCs/>
                <w:sz w:val="22"/>
                <w:szCs w:val="22"/>
              </w:rPr>
            </w:pPr>
          </w:p>
          <w:tbl>
            <w:tblPr>
              <w:tblW w:w="9639" w:type="dxa"/>
              <w:tblLook w:val="00A0" w:firstRow="1" w:lastRow="0" w:firstColumn="1" w:lastColumn="0" w:noHBand="0" w:noVBand="0"/>
            </w:tblPr>
            <w:tblGrid>
              <w:gridCol w:w="960"/>
              <w:gridCol w:w="6837"/>
              <w:gridCol w:w="992"/>
              <w:gridCol w:w="850"/>
            </w:tblGrid>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Кол.</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устройства шлейфового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оповещателя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8</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оповещателя свето-звукового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батареи аккумуляторной АКБ 12 В, 7 Ач</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пульта контроля и управления С2000М версия 2.06</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блока контроля и индикации с клавиатурой С2000-БКИ версия 2.23</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теплового ИП101 Гранат, обычного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кабель-канала 40*20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КСРВнг(А)-FRLS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КСРВнг(А)-FRLS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ВВГП 3*1,5 нг</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Стяжка нейлоновая, неоткрываемая, цвет черный, Ш=3мм, Дл=150мм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уп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Саморез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200</w:t>
                  </w:r>
                </w:p>
              </w:tc>
            </w:tr>
          </w:tbl>
          <w:p w:rsidR="00F418CB" w:rsidRPr="00F418CB" w:rsidRDefault="00F418CB" w:rsidP="00F418CB"/>
          <w:tbl>
            <w:tblPr>
              <w:tblW w:w="10212" w:type="dxa"/>
              <w:tblLook w:val="00A0" w:firstRow="1" w:lastRow="0" w:firstColumn="1" w:lastColumn="0" w:noHBand="0" w:noVBand="0"/>
            </w:tblPr>
            <w:tblGrid>
              <w:gridCol w:w="4574"/>
              <w:gridCol w:w="5638"/>
            </w:tblGrid>
            <w:tr w:rsidR="00F418CB" w:rsidRPr="00F418CB" w:rsidTr="00F418CB">
              <w:trPr>
                <w:trHeight w:val="300"/>
              </w:trPr>
              <w:tc>
                <w:tcPr>
                  <w:tcW w:w="10212" w:type="dxa"/>
                  <w:gridSpan w:val="2"/>
                  <w:tcBorders>
                    <w:top w:val="nil"/>
                    <w:left w:val="nil"/>
                    <w:bottom w:val="nil"/>
                    <w:right w:val="nil"/>
                  </w:tcBorders>
                  <w:vAlign w:val="bottom"/>
                </w:tcPr>
                <w:p w:rsidR="00F418CB" w:rsidRPr="00F418CB" w:rsidRDefault="00F418CB" w:rsidP="00F418CB">
                  <w:pPr>
                    <w:rPr>
                      <w:b/>
                      <w:bCs/>
                    </w:rPr>
                  </w:pPr>
                </w:p>
              </w:tc>
            </w:tr>
            <w:tr w:rsidR="00F418CB" w:rsidRPr="00F418CB" w:rsidTr="00F418CB">
              <w:trPr>
                <w:trHeight w:val="300"/>
              </w:trPr>
              <w:tc>
                <w:tcPr>
                  <w:tcW w:w="10212" w:type="dxa"/>
                  <w:gridSpan w:val="2"/>
                  <w:tcBorders>
                    <w:top w:val="nil"/>
                    <w:left w:val="nil"/>
                    <w:bottom w:val="nil"/>
                    <w:right w:val="nil"/>
                  </w:tcBorders>
                  <w:noWrap/>
                  <w:vAlign w:val="bottom"/>
                </w:tcPr>
                <w:p w:rsidR="00F418CB" w:rsidRPr="00F418CB" w:rsidRDefault="00A06C4B" w:rsidP="00F418CB">
                  <w:pPr>
                    <w:jc w:val="center"/>
                    <w:rPr>
                      <w:b/>
                      <w:bCs/>
                    </w:rPr>
                  </w:pPr>
                  <w:r w:rsidRPr="00F418CB">
                    <w:rPr>
                      <w:b/>
                      <w:bCs/>
                      <w:sz w:val="22"/>
                      <w:szCs w:val="22"/>
                    </w:rPr>
                    <w:t>Р</w:t>
                  </w:r>
                  <w:r>
                    <w:rPr>
                      <w:b/>
                      <w:bCs/>
                      <w:sz w:val="22"/>
                      <w:szCs w:val="22"/>
                    </w:rPr>
                    <w:t xml:space="preserve">еспублика </w:t>
                  </w:r>
                  <w:r w:rsidRPr="00F418CB">
                    <w:rPr>
                      <w:b/>
                      <w:bCs/>
                      <w:sz w:val="22"/>
                      <w:szCs w:val="22"/>
                    </w:rPr>
                    <w:t>Б</w:t>
                  </w:r>
                  <w:r>
                    <w:rPr>
                      <w:b/>
                      <w:bCs/>
                      <w:sz w:val="22"/>
                      <w:szCs w:val="22"/>
                    </w:rPr>
                    <w:t>ашкортостан</w:t>
                  </w:r>
                  <w:r w:rsidR="00F418CB" w:rsidRPr="00F418CB">
                    <w:rPr>
                      <w:b/>
                      <w:bCs/>
                      <w:sz w:val="22"/>
                      <w:szCs w:val="22"/>
                    </w:rPr>
                    <w:t>, Иглинский район, п. Иглино, ул. Свердлова, д. 9</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F418CB" w:rsidRPr="00F418CB" w:rsidRDefault="00F418CB" w:rsidP="00F418CB">
                  <w:pPr>
                    <w:jc w:val="center"/>
                    <w:rPr>
                      <w:b/>
                      <w:bCs/>
                    </w:rPr>
                  </w:pPr>
                  <w:r w:rsidRPr="00F418CB">
                    <w:rPr>
                      <w:b/>
                      <w:bCs/>
                      <w:sz w:val="22"/>
                      <w:szCs w:val="22"/>
                    </w:rPr>
                    <w:t>1. Технические характеристики защищаемого объекта</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bCs/>
                      <w:sz w:val="22"/>
                      <w:szCs w:val="22"/>
                    </w:rPr>
                    <w:t>РБ, Иглинский район, п. Иглино, ул. Свердлова, д. 19</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1818 м2</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3 этажа, отдельно стоящие 1 этажные постройки</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Объект защиты</w:t>
                  </w:r>
                </w:p>
              </w:tc>
              <w:tc>
                <w:tcPr>
                  <w:tcW w:w="5638" w:type="dxa"/>
                  <w:tcBorders>
                    <w:top w:val="nil"/>
                    <w:left w:val="nil"/>
                    <w:bottom w:val="single" w:sz="4" w:space="0" w:color="auto"/>
                    <w:right w:val="single" w:sz="4" w:space="0" w:color="auto"/>
                  </w:tcBorders>
                  <w:vAlign w:val="bottom"/>
                </w:tcPr>
                <w:p w:rsidR="00F418CB" w:rsidRPr="00F418CB" w:rsidRDefault="00F418CB" w:rsidP="00F418CB">
                  <w:pPr>
                    <w:rPr>
                      <w:sz w:val="22"/>
                      <w:szCs w:val="22"/>
                    </w:rPr>
                  </w:pPr>
                  <w:r w:rsidRPr="00F418CB">
                    <w:rPr>
                      <w:sz w:val="22"/>
                      <w:szCs w:val="22"/>
                    </w:rPr>
                    <w:t xml:space="preserve">Административное здание Иглинского ЛТЦ </w:t>
                  </w:r>
                </w:p>
              </w:tc>
            </w:tr>
            <w:tr w:rsidR="00F418CB" w:rsidRPr="00F418CB" w:rsidTr="00F418CB">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F418CB" w:rsidRPr="00F418CB" w:rsidRDefault="00F418CB" w:rsidP="00F418CB">
                  <w:pPr>
                    <w:rPr>
                      <w:b/>
                      <w:bCs/>
                    </w:rPr>
                  </w:pPr>
                  <w:r w:rsidRPr="00F418CB">
                    <w:rPr>
                      <w:b/>
                      <w:bCs/>
                      <w:sz w:val="22"/>
                      <w:szCs w:val="22"/>
                    </w:rPr>
                    <w:t xml:space="preserve">1.1. Технические характеристики защищаемого помещения  </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lastRenderedPageBreak/>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F418CB" w:rsidRPr="00F418CB" w:rsidRDefault="00F418CB" w:rsidP="00F418CB">
                  <w:pPr>
                    <w:rPr>
                      <w:iCs/>
                    </w:rPr>
                  </w:pPr>
                  <w:r w:rsidRPr="00F418CB">
                    <w:rPr>
                      <w:iCs/>
                      <w:sz w:val="22"/>
                      <w:szCs w:val="22"/>
                    </w:rPr>
                    <w:t>Помещения иного административного и общественного назначения, в том числе встроенные и пристроенные.</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F418CB" w:rsidRPr="00F418CB" w:rsidRDefault="00F418CB" w:rsidP="00F418CB">
                  <w:pPr>
                    <w:jc w:val="center"/>
                    <w:rPr>
                      <w:iCs/>
                    </w:rPr>
                  </w:pPr>
                  <w:r w:rsidRPr="00F418CB">
                    <w:rPr>
                      <w:sz w:val="22"/>
                      <w:szCs w:val="22"/>
                    </w:rPr>
                    <w:t>1818 м2</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F418CB" w:rsidRPr="00F418CB" w:rsidRDefault="00F418CB" w:rsidP="00F418CB">
                  <w:pPr>
                    <w:jc w:val="center"/>
                    <w:rPr>
                      <w:iCs/>
                    </w:rPr>
                  </w:pPr>
                  <w:r w:rsidRPr="00F418CB">
                    <w:rPr>
                      <w:iCs/>
                      <w:sz w:val="22"/>
                      <w:szCs w:val="22"/>
                    </w:rPr>
                    <w:t>Дымовые, ручные, тепловые</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F418CB" w:rsidRPr="00F418CB" w:rsidRDefault="00F418CB" w:rsidP="00F418CB">
                  <w:pPr>
                    <w:jc w:val="center"/>
                    <w:rPr>
                      <w:iCs/>
                    </w:rPr>
                  </w:pPr>
                  <w:r w:rsidRPr="00F418CB">
                    <w:rPr>
                      <w:sz w:val="22"/>
                      <w:szCs w:val="22"/>
                    </w:rPr>
                    <w:t>Монтаж системы оповещения и управления эвакуацией людей при пожаре (СОУЭ) 2-го типа.</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2. Требования к системе пожарной безопасности</w:t>
                  </w:r>
                </w:p>
              </w:tc>
            </w:tr>
            <w:tr w:rsidR="00F418CB" w:rsidRPr="00F418CB" w:rsidTr="00F418CB">
              <w:trPr>
                <w:trHeight w:val="18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F418CB">
                    <w:rPr>
                      <w:sz w:val="22"/>
                      <w:szCs w:val="22"/>
                    </w:rPr>
                    <w:br/>
                    <w:t xml:space="preserve">2. Место вывода сигнала: </w:t>
                  </w:r>
                  <w:r w:rsidRPr="00F418CB">
                    <w:rPr>
                      <w:bCs/>
                      <w:sz w:val="22"/>
                      <w:szCs w:val="22"/>
                    </w:rPr>
                    <w:t>РБ, Иглинский район, п. Иглино, ул. Свердлова, д. 9. П</w:t>
                  </w:r>
                  <w:r w:rsidRPr="00F418CB">
                    <w:rPr>
                      <w:sz w:val="22"/>
                      <w:szCs w:val="22"/>
                    </w:rPr>
                    <w:t xml:space="preserve">риемно-контрольные приборы (ППКОП), установить на каждом этаже и в отдельно стоящих зданиях. Вывести на 2 этаж в помещение ЛАЗ на пульт контроля и управления С2000, установить С2000БКИ на пост охраны на 1 этаж (дополнительно согласовать с заказчиком). </w:t>
                  </w:r>
                </w:p>
              </w:tc>
            </w:tr>
            <w:tr w:rsidR="00F418CB" w:rsidRPr="00F418CB" w:rsidTr="00F418CB">
              <w:trPr>
                <w:trHeight w:val="9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F418CB" w:rsidRPr="00F418CB" w:rsidRDefault="00F418CB" w:rsidP="00F418CB">
                  <w:pPr>
                    <w:rPr>
                      <w:lang w:val="en-US"/>
                    </w:rPr>
                  </w:pPr>
                  <w:r w:rsidRPr="00F418CB">
                    <w:rPr>
                      <w:sz w:val="22"/>
                      <w:szCs w:val="22"/>
                    </w:rPr>
                    <w:t>Режим работы - круглосуточный (24 часа)</w:t>
                  </w:r>
                  <w:r w:rsidRPr="00F418CB">
                    <w:rPr>
                      <w:sz w:val="22"/>
                      <w:szCs w:val="22"/>
                      <w:lang w:val="en-US"/>
                    </w:rPr>
                    <w:t>.</w:t>
                  </w:r>
                </w:p>
              </w:tc>
            </w:tr>
            <w:tr w:rsidR="00F418CB" w:rsidRPr="00F418CB" w:rsidTr="00F418CB">
              <w:trPr>
                <w:trHeight w:val="102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F418CB" w:rsidRPr="00F418CB" w:rsidTr="00F418CB">
              <w:trPr>
                <w:trHeight w:val="675"/>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F418CB" w:rsidRPr="00F418CB" w:rsidTr="00F418CB">
              <w:trPr>
                <w:trHeight w:val="9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 xml:space="preserve">На 2 этаже предусмотреть монтаж системы оповещения и управления эвакуацией людей при пожаре 2-го типа с подключением к существующему ППКОП и системе СОУЭ здания. </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3. Требования к качеству материалов и оборудования, используемых при проведении работ</w:t>
                  </w:r>
                </w:p>
              </w:tc>
            </w:tr>
            <w:tr w:rsidR="00F418CB" w:rsidRPr="00F418CB" w:rsidTr="00F418CB">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rPr>
                      <w:sz w:val="22"/>
                      <w:szCs w:val="22"/>
                    </w:rPr>
                  </w:pPr>
                  <w:r w:rsidRPr="00F418CB">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p w:rsidR="00F418CB" w:rsidRPr="00F418CB" w:rsidRDefault="00F418CB" w:rsidP="00F418CB"/>
              </w:tc>
            </w:tr>
            <w:tr w:rsidR="00F418CB" w:rsidRPr="00F418CB" w:rsidTr="00F418CB">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4. Гарантийные обязательства на выполненные работы</w:t>
                  </w:r>
                </w:p>
              </w:tc>
            </w:tr>
            <w:tr w:rsidR="00F418CB" w:rsidRPr="00F418CB" w:rsidTr="00F418CB">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w:t>
                  </w:r>
                </w:p>
                <w:p w:rsidR="00F418CB" w:rsidRPr="00F418CB" w:rsidRDefault="00F418CB" w:rsidP="00F418CB">
                  <w:r w:rsidRPr="00F418CB">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w:t>
                  </w:r>
                  <w:r w:rsidR="00A06C4B">
                    <w:rPr>
                      <w:sz w:val="22"/>
                      <w:szCs w:val="22"/>
                    </w:rPr>
                    <w:t>и</w:t>
                  </w:r>
                  <w:r w:rsidRPr="00F418CB">
                    <w:rPr>
                      <w:sz w:val="22"/>
                      <w:szCs w:val="22"/>
                    </w:rPr>
                    <w:t>) месяцев.</w:t>
                  </w:r>
                </w:p>
                <w:p w:rsidR="00F418CB" w:rsidRPr="00F418CB" w:rsidRDefault="00F418CB" w:rsidP="00F418CB">
                  <w:r w:rsidRPr="00F418CB">
                    <w:rPr>
                      <w:sz w:val="22"/>
                      <w:szCs w:val="22"/>
                    </w:rPr>
                    <w:lastRenderedPageBreak/>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F418CB" w:rsidRPr="00F418CB" w:rsidRDefault="00F418CB" w:rsidP="00F418CB">
                  <w:r w:rsidRPr="00F418CB">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F418CB" w:rsidRPr="00F418CB" w:rsidRDefault="00F418CB" w:rsidP="00F418CB">
                  <w:r w:rsidRPr="00F418CB">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F418CB" w:rsidRPr="00F418CB" w:rsidRDefault="00F418CB" w:rsidP="00F418CB">
                  <w:r w:rsidRPr="00F418CB">
                    <w:rPr>
                      <w:sz w:val="22"/>
                      <w:szCs w:val="22"/>
                    </w:rPr>
                    <w:t>- Гарантийные обязательства на выполненные работы сохраняются в случае прекращения действия договора.</w:t>
                  </w:r>
                </w:p>
              </w:tc>
            </w:tr>
            <w:tr w:rsidR="00F418CB" w:rsidRPr="00F418CB" w:rsidTr="00F418CB">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lastRenderedPageBreak/>
                    <w:t>5. Общие требования к проводимым работам</w:t>
                  </w:r>
                </w:p>
              </w:tc>
            </w:tr>
            <w:tr w:rsidR="00F418CB" w:rsidRPr="00F418CB" w:rsidTr="00F418CB">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 Перечень, виды, стоимость выполняемых работ определяются Локальным сметным расчетом (</w:t>
                  </w:r>
                  <w:r w:rsidR="00A06C4B" w:rsidRPr="00A06C4B">
                    <w:rPr>
                      <w:sz w:val="22"/>
                      <w:szCs w:val="22"/>
                    </w:rPr>
                    <w:t>приложение № 1 к Техническому заданию</w:t>
                  </w:r>
                  <w:r w:rsidRPr="00F418CB">
                    <w:rPr>
                      <w:sz w:val="22"/>
                      <w:szCs w:val="22"/>
                    </w:rPr>
                    <w:t xml:space="preserve">). </w:t>
                  </w:r>
                </w:p>
                <w:p w:rsidR="00F418CB" w:rsidRPr="00F418CB" w:rsidRDefault="00F418CB" w:rsidP="00F418CB">
                  <w:r w:rsidRPr="00F418CB">
                    <w:rPr>
                      <w:sz w:val="22"/>
                      <w:szCs w:val="22"/>
                    </w:rPr>
                    <w:t xml:space="preserve">- </w:t>
                  </w:r>
                  <w:r w:rsidR="00A06C4B" w:rsidRPr="00A06C4B">
                    <w:rPr>
                      <w:sz w:val="22"/>
                      <w:szCs w:val="22"/>
                    </w:rPr>
                    <w:t xml:space="preserve">Претендент обязан иметь </w:t>
                  </w:r>
                  <w:r w:rsidRPr="00F418CB">
                    <w:rPr>
                      <w:sz w:val="22"/>
                      <w:szCs w:val="22"/>
                    </w:rPr>
                    <w:t xml:space="preserve">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F418CB" w:rsidRPr="00F418CB" w:rsidRDefault="00F418CB" w:rsidP="00F418CB">
                  <w:r w:rsidRPr="00F418CB">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F418CB">
                    <w:rPr>
                      <w:sz w:val="22"/>
                      <w:szCs w:val="22"/>
                    </w:rPr>
                    <w:br/>
                    <w:t>- Согласование работ с Заказчиком Подрядчик берет на себя.</w:t>
                  </w:r>
                  <w:r w:rsidRPr="00F418CB">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F418CB">
                    <w:rPr>
                      <w:sz w:val="22"/>
                      <w:szCs w:val="22"/>
                    </w:rPr>
                    <w:br/>
                    <w:t xml:space="preserve">- Сращивание кабеля допускается в ответвительных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F418CB" w:rsidRPr="00F418CB" w:rsidRDefault="00F418CB" w:rsidP="00F418CB">
                  <w:r w:rsidRPr="00F418CB">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F418CB" w:rsidRPr="00F418CB" w:rsidRDefault="00F418CB" w:rsidP="00F418CB">
                  <w:pPr>
                    <w:autoSpaceDE w:val="0"/>
                    <w:autoSpaceDN w:val="0"/>
                    <w:rPr>
                      <w:sz w:val="22"/>
                      <w:szCs w:val="22"/>
                      <w:lang w:eastAsia="en-US"/>
                    </w:rPr>
                  </w:pPr>
                  <w:r w:rsidRPr="00F418CB">
                    <w:rPr>
                      <w:sz w:val="22"/>
                      <w:szCs w:val="22"/>
                      <w:lang w:eastAsia="en-US"/>
                    </w:rPr>
                    <w:t xml:space="preserve">- Сотрудники, занятые выполнением монтажных работ, должны при себе иметь действующие удостоверения по </w:t>
                  </w:r>
                  <w:r w:rsidRPr="00F418CB">
                    <w:rPr>
                      <w:sz w:val="22"/>
                      <w:szCs w:val="22"/>
                    </w:rPr>
                    <w:t xml:space="preserve">программе «Безопасные методы и приемы выполнения работ на высоте» </w:t>
                  </w:r>
                  <w:r w:rsidRPr="00F418CB">
                    <w:rPr>
                      <w:sz w:val="22"/>
                      <w:szCs w:val="22"/>
                      <w:lang w:eastAsia="en-US"/>
                    </w:rPr>
                    <w:t xml:space="preserve">установленного образца. </w:t>
                  </w:r>
                </w:p>
                <w:p w:rsidR="00F418CB" w:rsidRPr="00F418CB" w:rsidRDefault="00F418CB" w:rsidP="00F418CB">
                  <w:pPr>
                    <w:autoSpaceDE w:val="0"/>
                    <w:autoSpaceDN w:val="0"/>
                    <w:rPr>
                      <w:sz w:val="22"/>
                      <w:szCs w:val="22"/>
                    </w:rPr>
                  </w:pPr>
                  <w:r w:rsidRPr="00F418CB">
                    <w:rPr>
                      <w:sz w:val="22"/>
                      <w:szCs w:val="22"/>
                    </w:rPr>
                    <w:t xml:space="preserve">- </w:t>
                  </w:r>
                  <w:r w:rsidRPr="00F418CB">
                    <w:rPr>
                      <w:sz w:val="22"/>
                      <w:szCs w:val="22"/>
                      <w:lang w:eastAsia="en-US"/>
                    </w:rPr>
                    <w:t xml:space="preserve">Сотрудники, занятые выполнением монтажных работ, должны иметь </w:t>
                  </w:r>
                  <w:r w:rsidRPr="00F418CB">
                    <w:rPr>
                      <w:sz w:val="22"/>
                      <w:szCs w:val="22"/>
                      <w:lang w:val="en-US" w:eastAsia="en-US"/>
                    </w:rPr>
                    <w:t>III</w:t>
                  </w:r>
                  <w:r w:rsidRPr="00F418CB">
                    <w:rPr>
                      <w:sz w:val="22"/>
                      <w:szCs w:val="22"/>
                      <w:lang w:eastAsia="en-US"/>
                    </w:rPr>
                    <w:t xml:space="preserve"> группу (или выше) по электробезопасности и действующие удостоверения установленного образца.</w:t>
                  </w:r>
                  <w:r w:rsidRPr="00F418CB">
                    <w:rPr>
                      <w:sz w:val="22"/>
                      <w:szCs w:val="22"/>
                    </w:rPr>
                    <w:br/>
                    <w:t>- Работы производить в условиях действующего учреждения, без остановки рабочего процесса.</w:t>
                  </w:r>
                </w:p>
                <w:p w:rsidR="00F418CB" w:rsidRPr="00F418CB" w:rsidRDefault="00F418CB" w:rsidP="00F418CB">
                  <w:pPr>
                    <w:autoSpaceDE w:val="0"/>
                    <w:autoSpaceDN w:val="0"/>
                  </w:pPr>
                  <w:r w:rsidRPr="00F418CB">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Pr="00F418CB">
                    <w:rPr>
                      <w:sz w:val="22"/>
                      <w:szCs w:val="22"/>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F418CB">
                    <w:rPr>
                      <w:sz w:val="22"/>
                      <w:szCs w:val="22"/>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КСРВнг (А) FRLS 2х0,5, шлейфы системы оповещения выполнить кабелем КСРВнг (А) FRLS 4х0,5 проложенными в кабель – канале по стене;</w:t>
                  </w:r>
                </w:p>
                <w:p w:rsidR="00F418CB" w:rsidRPr="00F418CB" w:rsidRDefault="00F418CB" w:rsidP="00F418CB">
                  <w:pPr>
                    <w:rPr>
                      <w:b/>
                      <w:bCs/>
                    </w:rPr>
                  </w:pPr>
                  <w:r w:rsidRPr="00F418CB">
                    <w:rPr>
                      <w:sz w:val="22"/>
                      <w:szCs w:val="22"/>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w:t>
                  </w:r>
                  <w:r w:rsidRPr="00F418CB">
                    <w:rPr>
                      <w:sz w:val="22"/>
                      <w:szCs w:val="22"/>
                    </w:rPr>
                    <w:lastRenderedPageBreak/>
                    <w:t>оборудования выполнить с наименьшим ущербом для существующих систем и дизайна помещений;</w:t>
                  </w:r>
                  <w:r w:rsidRPr="00F418CB">
                    <w:rPr>
                      <w:sz w:val="22"/>
                      <w:szCs w:val="22"/>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F418CB">
                    <w:rPr>
                      <w:sz w:val="22"/>
                      <w:szCs w:val="22"/>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F418CB" w:rsidRPr="00F418CB" w:rsidTr="00F418CB">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b/>
                      <w:bCs/>
                      <w:sz w:val="22"/>
                      <w:szCs w:val="22"/>
                    </w:rPr>
                    <w:lastRenderedPageBreak/>
                    <w:t>Состав исполнительной документации:</w:t>
                  </w:r>
                  <w:r w:rsidRPr="00F418CB">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F418CB">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F418CB" w:rsidRPr="00F418CB" w:rsidRDefault="00F418CB" w:rsidP="00F418CB">
                  <w:pPr>
                    <w:rPr>
                      <w:b/>
                      <w:bCs/>
                    </w:rPr>
                  </w:pPr>
                  <w:r w:rsidRPr="00F418CB">
                    <w:rPr>
                      <w:b/>
                      <w:bCs/>
                      <w:sz w:val="22"/>
                      <w:szCs w:val="22"/>
                    </w:rPr>
                    <w:t>Требования к безопасности выполнения работ:</w:t>
                  </w:r>
                </w:p>
                <w:p w:rsidR="00F418CB" w:rsidRPr="00F418CB" w:rsidRDefault="00F418CB" w:rsidP="00F418CB">
                  <w:r w:rsidRPr="00F418CB">
                    <w:rPr>
                      <w:sz w:val="22"/>
                      <w:szCs w:val="22"/>
                    </w:rPr>
                    <w:t>Подрядчик несет ответственность по соблюдению и выполнению мероприятий по охране труда и пожарной безопасности.</w:t>
                  </w:r>
                  <w:r w:rsidRPr="00F418CB">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F418CB">
                    <w:rPr>
                      <w:sz w:val="22"/>
                      <w:szCs w:val="22"/>
                    </w:rPr>
                    <w:br/>
                    <w:t>При проведении огневых работ требуется обязательное оформление разрешения на их производство.</w:t>
                  </w:r>
                  <w:r w:rsidRPr="00F418CB">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F418CB">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F418CB">
                    <w:rPr>
                      <w:sz w:val="22"/>
                      <w:szCs w:val="22"/>
                    </w:rPr>
                    <w:br/>
                    <w:t>На месте проведения работ обязательно присутствие от Подрядчика лица, ответственного за охрану труда.</w:t>
                  </w:r>
                </w:p>
              </w:tc>
            </w:tr>
            <w:tr w:rsidR="00F418CB" w:rsidRPr="00F418CB" w:rsidTr="00F418CB">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F418CB" w:rsidRPr="00F418CB" w:rsidRDefault="00F418CB" w:rsidP="00F418CB">
                  <w:pPr>
                    <w:rPr>
                      <w:b/>
                      <w:bCs/>
                      <w:sz w:val="22"/>
                      <w:szCs w:val="22"/>
                    </w:rPr>
                  </w:pPr>
                  <w:r w:rsidRPr="00F418CB">
                    <w:rPr>
                      <w:b/>
                      <w:bCs/>
                      <w:sz w:val="22"/>
                      <w:szCs w:val="22"/>
                    </w:rPr>
                    <w:t xml:space="preserve">Этапы проведения работ: </w:t>
                  </w:r>
                </w:p>
                <w:p w:rsidR="00F418CB" w:rsidRPr="00F418CB" w:rsidRDefault="00F418CB" w:rsidP="00F418CB">
                  <w:r w:rsidRPr="00F418CB">
                    <w:rPr>
                      <w:sz w:val="22"/>
                      <w:szCs w:val="22"/>
                    </w:rPr>
                    <w:t>1. Составление рабочего проекта на пожарную сигнализацию;</w:t>
                  </w:r>
                  <w:r w:rsidRPr="00F418CB">
                    <w:rPr>
                      <w:sz w:val="22"/>
                      <w:szCs w:val="22"/>
                    </w:rPr>
                    <w:br/>
                    <w:t>2. Выполнение монтажных работ;</w:t>
                  </w:r>
                  <w:r w:rsidRPr="00F418CB">
                    <w:rPr>
                      <w:sz w:val="22"/>
                      <w:szCs w:val="22"/>
                    </w:rPr>
                    <w:br/>
                    <w:t>3. Выполнение пусконаладочных работ;</w:t>
                  </w:r>
                  <w:r w:rsidRPr="00F418CB">
                    <w:rPr>
                      <w:sz w:val="22"/>
                      <w:szCs w:val="22"/>
                    </w:rPr>
                    <w:br/>
                    <w:t>4. Сдача исполнительной документации;</w:t>
                  </w:r>
                  <w:r w:rsidRPr="00F418CB">
                    <w:rPr>
                      <w:sz w:val="22"/>
                      <w:szCs w:val="22"/>
                    </w:rPr>
                    <w:br/>
                    <w:t>5. Ввод объекта в эксплуатацию.</w:t>
                  </w:r>
                </w:p>
              </w:tc>
            </w:tr>
          </w:tbl>
          <w:p w:rsidR="00F418CB" w:rsidRPr="00F418CB" w:rsidRDefault="00F418CB" w:rsidP="00F418CB">
            <w:pPr>
              <w:keepNext/>
              <w:jc w:val="center"/>
              <w:outlineLvl w:val="1"/>
              <w:rPr>
                <w:b/>
                <w:bCs/>
                <w:sz w:val="22"/>
                <w:szCs w:val="22"/>
              </w:rPr>
            </w:pPr>
          </w:p>
          <w:p w:rsidR="00F418CB" w:rsidRPr="00F418CB" w:rsidRDefault="00F418CB" w:rsidP="00F418CB">
            <w:pPr>
              <w:keepNext/>
              <w:jc w:val="center"/>
              <w:outlineLvl w:val="1"/>
              <w:rPr>
                <w:b/>
                <w:bCs/>
                <w:sz w:val="22"/>
                <w:szCs w:val="22"/>
              </w:rPr>
            </w:pPr>
          </w:p>
          <w:p w:rsidR="00F418CB" w:rsidRPr="00F418CB" w:rsidRDefault="00F418CB" w:rsidP="00F418CB">
            <w:pPr>
              <w:keepNext/>
              <w:jc w:val="center"/>
              <w:outlineLvl w:val="1"/>
              <w:rPr>
                <w:b/>
                <w:bCs/>
                <w:sz w:val="22"/>
                <w:szCs w:val="22"/>
              </w:rPr>
            </w:pPr>
            <w:r w:rsidRPr="00F418CB">
              <w:rPr>
                <w:b/>
                <w:bCs/>
                <w:sz w:val="22"/>
                <w:szCs w:val="22"/>
              </w:rPr>
              <w:t>Ведомость объемов работ, оборудования и материалов</w:t>
            </w:r>
          </w:p>
          <w:p w:rsidR="00F418CB" w:rsidRPr="00F418CB" w:rsidRDefault="00F418CB" w:rsidP="00F418CB">
            <w:pPr>
              <w:jc w:val="center"/>
              <w:rPr>
                <w:b/>
                <w:bCs/>
                <w:sz w:val="22"/>
                <w:szCs w:val="22"/>
              </w:rPr>
            </w:pPr>
            <w:r w:rsidRPr="00F418CB">
              <w:rPr>
                <w:b/>
                <w:bCs/>
                <w:sz w:val="22"/>
                <w:szCs w:val="22"/>
              </w:rPr>
              <w:t>на монтаж системы автоматической пожарной сигнализации</w:t>
            </w:r>
          </w:p>
          <w:p w:rsidR="00F418CB" w:rsidRPr="00F418CB" w:rsidRDefault="00F418CB" w:rsidP="00F418CB">
            <w:pPr>
              <w:jc w:val="center"/>
              <w:rPr>
                <w:b/>
                <w:bCs/>
                <w:sz w:val="22"/>
                <w:szCs w:val="22"/>
              </w:rPr>
            </w:pPr>
          </w:p>
          <w:tbl>
            <w:tblPr>
              <w:tblW w:w="9639" w:type="dxa"/>
              <w:tblLook w:val="00A0" w:firstRow="1" w:lastRow="0" w:firstColumn="1" w:lastColumn="0" w:noHBand="0" w:noVBand="0"/>
            </w:tblPr>
            <w:tblGrid>
              <w:gridCol w:w="960"/>
              <w:gridCol w:w="6837"/>
              <w:gridCol w:w="992"/>
              <w:gridCol w:w="850"/>
            </w:tblGrid>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Кол.</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устройства шлейфового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оповещателя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8</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оповещателя свето-звукового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батареи аккумуляторной АКБ 12 В, 7 Ач</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lastRenderedPageBreak/>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пульта контроля и управления С2000М версия 2.06</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блока контроля и индикации с клавиатурой С2000-БКИ версия 2.23</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теплового ИП101 Гранат, обычного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кабель-канала 40*20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КСРВнг(А)-FRLS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КСРВнг(А)-FRLS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ВВГП 3*1,5 нг</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Стяжка нейлоновая, неоткрываемая, цвет черный, Ш=3мм, Дл=150мм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уп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Саморез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200</w:t>
                  </w:r>
                </w:p>
              </w:tc>
            </w:tr>
          </w:tbl>
          <w:p w:rsidR="00F418CB" w:rsidRPr="00F418CB" w:rsidRDefault="00F418CB" w:rsidP="00F418CB"/>
          <w:p w:rsidR="00F418CB" w:rsidRPr="00F418CB" w:rsidRDefault="00F418CB" w:rsidP="00F418CB"/>
          <w:tbl>
            <w:tblPr>
              <w:tblW w:w="10212" w:type="dxa"/>
              <w:tblLook w:val="00A0" w:firstRow="1" w:lastRow="0" w:firstColumn="1" w:lastColumn="0" w:noHBand="0" w:noVBand="0"/>
            </w:tblPr>
            <w:tblGrid>
              <w:gridCol w:w="4574"/>
              <w:gridCol w:w="5638"/>
            </w:tblGrid>
            <w:tr w:rsidR="00F418CB" w:rsidRPr="00F418CB" w:rsidTr="00F418CB">
              <w:trPr>
                <w:trHeight w:val="300"/>
              </w:trPr>
              <w:tc>
                <w:tcPr>
                  <w:tcW w:w="10212" w:type="dxa"/>
                  <w:gridSpan w:val="2"/>
                  <w:tcBorders>
                    <w:top w:val="nil"/>
                    <w:left w:val="nil"/>
                    <w:bottom w:val="nil"/>
                    <w:right w:val="nil"/>
                  </w:tcBorders>
                  <w:vAlign w:val="bottom"/>
                </w:tcPr>
                <w:p w:rsidR="00F418CB" w:rsidRPr="00F418CB" w:rsidRDefault="00F418CB" w:rsidP="00F418CB">
                  <w:pPr>
                    <w:rPr>
                      <w:b/>
                      <w:bCs/>
                    </w:rPr>
                  </w:pPr>
                </w:p>
              </w:tc>
            </w:tr>
            <w:tr w:rsidR="00F418CB" w:rsidRPr="00F418CB" w:rsidTr="00F418CB">
              <w:trPr>
                <w:trHeight w:val="300"/>
              </w:trPr>
              <w:tc>
                <w:tcPr>
                  <w:tcW w:w="10212" w:type="dxa"/>
                  <w:gridSpan w:val="2"/>
                  <w:tcBorders>
                    <w:top w:val="nil"/>
                    <w:left w:val="nil"/>
                    <w:bottom w:val="nil"/>
                    <w:right w:val="nil"/>
                  </w:tcBorders>
                  <w:noWrap/>
                  <w:vAlign w:val="bottom"/>
                </w:tcPr>
                <w:p w:rsidR="00F418CB" w:rsidRPr="00F418CB" w:rsidRDefault="00F418CB" w:rsidP="00A06C4B">
                  <w:pPr>
                    <w:jc w:val="center"/>
                    <w:rPr>
                      <w:b/>
                      <w:bCs/>
                      <w:sz w:val="22"/>
                      <w:szCs w:val="22"/>
                    </w:rPr>
                  </w:pPr>
                  <w:r w:rsidRPr="00F418CB">
                    <w:rPr>
                      <w:b/>
                      <w:bCs/>
                      <w:sz w:val="22"/>
                      <w:szCs w:val="22"/>
                    </w:rPr>
                    <w:t>Р</w:t>
                  </w:r>
                  <w:r w:rsidR="00A06C4B">
                    <w:rPr>
                      <w:b/>
                      <w:bCs/>
                      <w:sz w:val="22"/>
                      <w:szCs w:val="22"/>
                    </w:rPr>
                    <w:t xml:space="preserve">еспублика </w:t>
                  </w:r>
                  <w:r w:rsidRPr="00F418CB">
                    <w:rPr>
                      <w:b/>
                      <w:bCs/>
                      <w:sz w:val="22"/>
                      <w:szCs w:val="22"/>
                    </w:rPr>
                    <w:t>Б</w:t>
                  </w:r>
                  <w:r w:rsidR="00A06C4B">
                    <w:rPr>
                      <w:b/>
                      <w:bCs/>
                      <w:sz w:val="22"/>
                      <w:szCs w:val="22"/>
                    </w:rPr>
                    <w:t>ашкортостан</w:t>
                  </w:r>
                  <w:r w:rsidRPr="00F418CB">
                    <w:rPr>
                      <w:b/>
                      <w:bCs/>
                      <w:sz w:val="22"/>
                      <w:szCs w:val="22"/>
                    </w:rPr>
                    <w:t>, Чишминский район, п. Чишмы, ул. Кирова, д. 48а</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F418CB" w:rsidRPr="00F418CB" w:rsidRDefault="00F418CB" w:rsidP="00F418CB">
                  <w:pPr>
                    <w:jc w:val="center"/>
                    <w:rPr>
                      <w:b/>
                      <w:bCs/>
                    </w:rPr>
                  </w:pPr>
                  <w:r w:rsidRPr="00F418CB">
                    <w:rPr>
                      <w:b/>
                      <w:bCs/>
                      <w:sz w:val="22"/>
                      <w:szCs w:val="22"/>
                    </w:rPr>
                    <w:t>1. Технические характеристики защищаемого объекта</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bCs/>
                      <w:sz w:val="22"/>
                      <w:szCs w:val="22"/>
                    </w:rPr>
                    <w:t>РБ, Чишминский район, п. Чишмы, ул. Кирова, д. 48а</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1903 м2</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3 этажа, отдельно стоящие 1 этажные постройки</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Объект защиты</w:t>
                  </w:r>
                </w:p>
              </w:tc>
              <w:tc>
                <w:tcPr>
                  <w:tcW w:w="5638" w:type="dxa"/>
                  <w:tcBorders>
                    <w:top w:val="nil"/>
                    <w:left w:val="nil"/>
                    <w:bottom w:val="single" w:sz="4" w:space="0" w:color="auto"/>
                    <w:right w:val="single" w:sz="4" w:space="0" w:color="auto"/>
                  </w:tcBorders>
                  <w:vAlign w:val="bottom"/>
                </w:tcPr>
                <w:p w:rsidR="00F418CB" w:rsidRPr="00F418CB" w:rsidRDefault="00F418CB" w:rsidP="00F418CB">
                  <w:pPr>
                    <w:rPr>
                      <w:sz w:val="22"/>
                      <w:szCs w:val="22"/>
                    </w:rPr>
                  </w:pPr>
                  <w:r w:rsidRPr="00F418CB">
                    <w:rPr>
                      <w:sz w:val="22"/>
                      <w:szCs w:val="22"/>
                    </w:rPr>
                    <w:t xml:space="preserve">Административное здание Чишминского ЛТЦ </w:t>
                  </w:r>
                </w:p>
              </w:tc>
            </w:tr>
            <w:tr w:rsidR="00F418CB" w:rsidRPr="00F418CB" w:rsidTr="00F418CB">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F418CB" w:rsidRPr="00F418CB" w:rsidRDefault="00F418CB" w:rsidP="00F418CB">
                  <w:pPr>
                    <w:rPr>
                      <w:b/>
                      <w:bCs/>
                    </w:rPr>
                  </w:pPr>
                  <w:r w:rsidRPr="00F418CB">
                    <w:rPr>
                      <w:b/>
                      <w:bCs/>
                      <w:sz w:val="22"/>
                      <w:szCs w:val="22"/>
                    </w:rPr>
                    <w:t xml:space="preserve">1.1. Технические характеристики защищаемого помещения  </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F418CB" w:rsidRPr="00F418CB" w:rsidRDefault="00F418CB" w:rsidP="00F418CB">
                  <w:pPr>
                    <w:jc w:val="center"/>
                    <w:rPr>
                      <w:iCs/>
                    </w:rPr>
                  </w:pPr>
                  <w:r w:rsidRPr="00F418CB">
                    <w:rPr>
                      <w:iCs/>
                      <w:sz w:val="22"/>
                      <w:szCs w:val="22"/>
                    </w:rPr>
                    <w:t>Помещения иного административного и общественного назначения, в том числе встроенные и пристроенные.</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F418CB" w:rsidRPr="00F418CB" w:rsidRDefault="00F418CB" w:rsidP="00F418CB">
                  <w:pPr>
                    <w:jc w:val="center"/>
                    <w:rPr>
                      <w:iCs/>
                    </w:rPr>
                  </w:pPr>
                  <w:r w:rsidRPr="00F418CB">
                    <w:rPr>
                      <w:sz w:val="22"/>
                      <w:szCs w:val="22"/>
                    </w:rPr>
                    <w:t>1903 м2</w:t>
                  </w:r>
                </w:p>
              </w:tc>
            </w:tr>
            <w:tr w:rsidR="00F418CB" w:rsidRPr="00F418CB" w:rsidTr="00F418CB">
              <w:trPr>
                <w:trHeight w:val="3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F418CB" w:rsidRPr="00F418CB" w:rsidRDefault="00F418CB" w:rsidP="00F418CB">
                  <w:pPr>
                    <w:jc w:val="center"/>
                    <w:rPr>
                      <w:iCs/>
                    </w:rPr>
                  </w:pPr>
                  <w:r w:rsidRPr="00F418CB">
                    <w:rPr>
                      <w:iCs/>
                      <w:sz w:val="22"/>
                      <w:szCs w:val="22"/>
                    </w:rPr>
                    <w:t>Дымовые, ручные, тепловые</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F418CB" w:rsidRPr="00F418CB" w:rsidRDefault="00F418CB" w:rsidP="00F418CB">
                  <w:pPr>
                    <w:jc w:val="center"/>
                    <w:rPr>
                      <w:iCs/>
                    </w:rPr>
                  </w:pPr>
                  <w:r w:rsidRPr="00F418CB">
                    <w:rPr>
                      <w:sz w:val="22"/>
                      <w:szCs w:val="22"/>
                    </w:rPr>
                    <w:t>Монтаж системы оповещения и управления эвакуацией людей при пожаре (СОУЭ) 2-го типа.</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2. Требования к системе пожарной безопасности</w:t>
                  </w:r>
                </w:p>
              </w:tc>
            </w:tr>
            <w:tr w:rsidR="00F418CB" w:rsidRPr="00F418CB" w:rsidTr="00F418CB">
              <w:trPr>
                <w:trHeight w:val="18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F418CB">
                    <w:rPr>
                      <w:sz w:val="22"/>
                      <w:szCs w:val="22"/>
                    </w:rPr>
                    <w:br/>
                    <w:t xml:space="preserve">2. Место вывода сигнала: </w:t>
                  </w:r>
                  <w:r w:rsidRPr="00F418CB">
                    <w:rPr>
                      <w:bCs/>
                      <w:sz w:val="22"/>
                      <w:szCs w:val="22"/>
                    </w:rPr>
                    <w:t>РБ, Чишминский район, п. Чишмы, ул. Кирова, д. 48а. П</w:t>
                  </w:r>
                  <w:r w:rsidRPr="00F418CB">
                    <w:rPr>
                      <w:sz w:val="22"/>
                      <w:szCs w:val="22"/>
                    </w:rPr>
                    <w:t xml:space="preserve">риемно-контрольные приборы (ППКОП), установить на каждом этаже и в отдельно стоящих зданиях. Вывести на 2 этаж в </w:t>
                  </w:r>
                  <w:r w:rsidRPr="00F418CB">
                    <w:rPr>
                      <w:sz w:val="22"/>
                      <w:szCs w:val="22"/>
                    </w:rPr>
                    <w:lastRenderedPageBreak/>
                    <w:t xml:space="preserve">помещение ЛАЗ на пульт контроля и управления С2000, установить С2000БКИ на пост охраны на 1 этаж (дополнительно согласовать с заказчиком). </w:t>
                  </w:r>
                </w:p>
              </w:tc>
            </w:tr>
            <w:tr w:rsidR="00F418CB" w:rsidRPr="00F418CB" w:rsidTr="00F418CB">
              <w:trPr>
                <w:trHeight w:val="9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lastRenderedPageBreak/>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F418CB" w:rsidRPr="00F418CB" w:rsidRDefault="00F418CB" w:rsidP="00F418CB">
                  <w:pPr>
                    <w:rPr>
                      <w:lang w:val="en-US"/>
                    </w:rPr>
                  </w:pPr>
                  <w:r w:rsidRPr="00F418CB">
                    <w:rPr>
                      <w:sz w:val="22"/>
                      <w:szCs w:val="22"/>
                    </w:rPr>
                    <w:t>Режим работы - круглосуточный (24 часа)</w:t>
                  </w:r>
                  <w:r w:rsidRPr="00F418CB">
                    <w:rPr>
                      <w:sz w:val="22"/>
                      <w:szCs w:val="22"/>
                      <w:lang w:val="en-US"/>
                    </w:rPr>
                    <w:t>.</w:t>
                  </w:r>
                </w:p>
              </w:tc>
            </w:tr>
            <w:tr w:rsidR="00F418CB" w:rsidRPr="00F418CB" w:rsidTr="00F418CB">
              <w:trPr>
                <w:trHeight w:val="102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F418CB" w:rsidRPr="00F418CB" w:rsidTr="00F418CB">
              <w:trPr>
                <w:trHeight w:val="675"/>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F418CB" w:rsidRPr="00F418CB" w:rsidTr="00F418CB">
              <w:trPr>
                <w:trHeight w:val="9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F418CB" w:rsidRPr="00F418CB" w:rsidRDefault="00F418CB" w:rsidP="00F418CB">
                  <w:r w:rsidRPr="00F418CB">
                    <w:rPr>
                      <w:sz w:val="22"/>
                      <w:szCs w:val="22"/>
                    </w:rPr>
                    <w:t xml:space="preserve">На 2 этаже предусмотреть монтаж системы оповещения и управления эвакуацией людей при пожаре 2-го типа с подключением к существующему ППКОП и системе СОУЭ здания. </w:t>
                  </w:r>
                </w:p>
              </w:tc>
            </w:tr>
            <w:tr w:rsidR="00F418CB" w:rsidRPr="00F418CB" w:rsidTr="00F418CB">
              <w:trPr>
                <w:trHeight w:val="600"/>
              </w:trPr>
              <w:tc>
                <w:tcPr>
                  <w:tcW w:w="4574" w:type="dxa"/>
                  <w:tcBorders>
                    <w:top w:val="nil"/>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F418CB" w:rsidRPr="00F418CB" w:rsidRDefault="00F418CB" w:rsidP="00F418CB">
                  <w:r w:rsidRPr="00F418CB">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F418CB" w:rsidRPr="00F418CB" w:rsidTr="00F418CB">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3. Требования к качеству материалов и оборудования, используемых при проведении работ</w:t>
                  </w:r>
                </w:p>
              </w:tc>
            </w:tr>
            <w:tr w:rsidR="00F418CB" w:rsidRPr="00F418CB" w:rsidTr="00F418CB">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rPr>
                      <w:sz w:val="22"/>
                      <w:szCs w:val="22"/>
                    </w:rPr>
                  </w:pPr>
                  <w:r w:rsidRPr="00F418CB">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p w:rsidR="00F418CB" w:rsidRPr="00F418CB" w:rsidRDefault="00F418CB" w:rsidP="00F418CB"/>
              </w:tc>
            </w:tr>
            <w:tr w:rsidR="00F418CB" w:rsidRPr="00F418CB" w:rsidTr="00F418CB">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t>4. Гарантийные обязательства на выполненные работы</w:t>
                  </w:r>
                </w:p>
              </w:tc>
            </w:tr>
            <w:tr w:rsidR="00F418CB" w:rsidRPr="00F418CB" w:rsidTr="00F418CB">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w:t>
                  </w:r>
                  <w:r w:rsidR="00A06C4B">
                    <w:rPr>
                      <w:sz w:val="22"/>
                      <w:szCs w:val="22"/>
                    </w:rPr>
                    <w:t>и</w:t>
                  </w:r>
                  <w:r w:rsidRPr="00F418CB">
                    <w:rPr>
                      <w:sz w:val="22"/>
                      <w:szCs w:val="22"/>
                    </w:rPr>
                    <w:t xml:space="preserve">) месяцев с момента подписания комиссией акта о приемке автоматической пожарной сигнализации в эксплуатацию. </w:t>
                  </w:r>
                </w:p>
                <w:p w:rsidR="00F418CB" w:rsidRPr="00F418CB" w:rsidRDefault="00F418CB" w:rsidP="00F418CB">
                  <w:r w:rsidRPr="00F418CB">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F418CB" w:rsidRPr="00F418CB" w:rsidRDefault="00F418CB" w:rsidP="00F418CB">
                  <w:r w:rsidRPr="00F418CB">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F418CB" w:rsidRPr="00F418CB" w:rsidRDefault="00F418CB" w:rsidP="00F418CB">
                  <w:r w:rsidRPr="00F418CB">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F418CB" w:rsidRPr="00F418CB" w:rsidRDefault="00F418CB" w:rsidP="00F418CB">
                  <w:r w:rsidRPr="00F418CB">
                    <w:rPr>
                      <w:sz w:val="22"/>
                      <w:szCs w:val="22"/>
                    </w:rPr>
                    <w:t xml:space="preserve">-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w:t>
                  </w:r>
                  <w:r w:rsidRPr="00F418CB">
                    <w:rPr>
                      <w:sz w:val="22"/>
                      <w:szCs w:val="22"/>
                    </w:rPr>
                    <w:lastRenderedPageBreak/>
                    <w:t>произвести замену оборудования и материалов за свой счет. При этом гарантийный срок продлевается на период устранения недостатков.</w:t>
                  </w:r>
                </w:p>
                <w:p w:rsidR="00F418CB" w:rsidRPr="00F418CB" w:rsidRDefault="00F418CB" w:rsidP="00F418CB">
                  <w:r w:rsidRPr="00F418CB">
                    <w:rPr>
                      <w:sz w:val="22"/>
                      <w:szCs w:val="22"/>
                    </w:rPr>
                    <w:t>- Гарантийные обязательства на выполненные работы сохраняются в случае прекращения действия договора.</w:t>
                  </w:r>
                </w:p>
              </w:tc>
            </w:tr>
            <w:tr w:rsidR="00F418CB" w:rsidRPr="00F418CB" w:rsidTr="00F418CB">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pPr>
                    <w:jc w:val="center"/>
                    <w:rPr>
                      <w:b/>
                      <w:bCs/>
                    </w:rPr>
                  </w:pPr>
                  <w:r w:rsidRPr="00F418CB">
                    <w:rPr>
                      <w:b/>
                      <w:bCs/>
                      <w:sz w:val="22"/>
                      <w:szCs w:val="22"/>
                    </w:rPr>
                    <w:lastRenderedPageBreak/>
                    <w:t>5. Общие требования к проводимым работам</w:t>
                  </w:r>
                </w:p>
              </w:tc>
            </w:tr>
            <w:tr w:rsidR="00F418CB" w:rsidRPr="00F418CB" w:rsidTr="00F418CB">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sz w:val="22"/>
                      <w:szCs w:val="22"/>
                    </w:rPr>
                    <w:t>- Перечень, виды, стоимость выполняемых работ определяются Локальным сметным расчетом (</w:t>
                  </w:r>
                  <w:r w:rsidR="00A06C4B" w:rsidRPr="00A06C4B">
                    <w:rPr>
                      <w:sz w:val="22"/>
                      <w:szCs w:val="22"/>
                    </w:rPr>
                    <w:t>приложение № 1 к Техническому заданию</w:t>
                  </w:r>
                  <w:r w:rsidRPr="00F418CB">
                    <w:rPr>
                      <w:sz w:val="22"/>
                      <w:szCs w:val="22"/>
                    </w:rPr>
                    <w:t xml:space="preserve">). </w:t>
                  </w:r>
                </w:p>
                <w:p w:rsidR="00F418CB" w:rsidRPr="00F418CB" w:rsidRDefault="00F418CB" w:rsidP="00F418CB">
                  <w:r w:rsidRPr="00F418CB">
                    <w:rPr>
                      <w:sz w:val="22"/>
                      <w:szCs w:val="22"/>
                    </w:rPr>
                    <w:t xml:space="preserve">- </w:t>
                  </w:r>
                  <w:r w:rsidR="00A06C4B" w:rsidRPr="00A06C4B">
                    <w:rPr>
                      <w:sz w:val="22"/>
                      <w:szCs w:val="22"/>
                    </w:rPr>
                    <w:t>Претендент обязан иметь действующую</w:t>
                  </w:r>
                  <w:r w:rsidRPr="00F418CB">
                    <w:rPr>
                      <w:sz w:val="22"/>
                      <w:szCs w:val="22"/>
                    </w:rPr>
                    <w:t xml:space="preserve">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F418CB" w:rsidRPr="00F418CB" w:rsidRDefault="00F418CB" w:rsidP="00F418CB">
                  <w:r w:rsidRPr="00F418CB">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F418CB">
                    <w:rPr>
                      <w:sz w:val="22"/>
                      <w:szCs w:val="22"/>
                    </w:rPr>
                    <w:br/>
                    <w:t>- Согласование работ с Заказчиком Подрядчик берет на себя.</w:t>
                  </w:r>
                  <w:r w:rsidRPr="00F418CB">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F418CB">
                    <w:rPr>
                      <w:sz w:val="22"/>
                      <w:szCs w:val="22"/>
                    </w:rPr>
                    <w:br/>
                    <w:t xml:space="preserve">- Сращивание кабеля допускается в ответвительных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F418CB" w:rsidRPr="00F418CB" w:rsidRDefault="00F418CB" w:rsidP="00F418CB">
                  <w:r w:rsidRPr="00F418CB">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F418CB" w:rsidRPr="00F418CB" w:rsidRDefault="00F418CB" w:rsidP="00F418CB">
                  <w:pPr>
                    <w:autoSpaceDE w:val="0"/>
                    <w:autoSpaceDN w:val="0"/>
                    <w:rPr>
                      <w:sz w:val="22"/>
                      <w:szCs w:val="22"/>
                      <w:lang w:eastAsia="en-US"/>
                    </w:rPr>
                  </w:pPr>
                  <w:r w:rsidRPr="00F418CB">
                    <w:rPr>
                      <w:sz w:val="22"/>
                      <w:szCs w:val="22"/>
                      <w:lang w:eastAsia="en-US"/>
                    </w:rPr>
                    <w:t xml:space="preserve">- Сотрудники, занятые выполнением монтажных работ, должны при себе иметь действующие удостоверения по </w:t>
                  </w:r>
                  <w:r w:rsidRPr="00F418CB">
                    <w:rPr>
                      <w:sz w:val="22"/>
                      <w:szCs w:val="22"/>
                    </w:rPr>
                    <w:t xml:space="preserve">программе «Безопасные методы и приемы выполнения работ на высоте» </w:t>
                  </w:r>
                  <w:r w:rsidRPr="00F418CB">
                    <w:rPr>
                      <w:sz w:val="22"/>
                      <w:szCs w:val="22"/>
                      <w:lang w:eastAsia="en-US"/>
                    </w:rPr>
                    <w:t xml:space="preserve">установленного образца. </w:t>
                  </w:r>
                </w:p>
                <w:p w:rsidR="00F418CB" w:rsidRPr="00F418CB" w:rsidRDefault="00F418CB" w:rsidP="00F418CB">
                  <w:pPr>
                    <w:autoSpaceDE w:val="0"/>
                    <w:autoSpaceDN w:val="0"/>
                    <w:rPr>
                      <w:sz w:val="22"/>
                      <w:szCs w:val="22"/>
                    </w:rPr>
                  </w:pPr>
                  <w:r w:rsidRPr="00F418CB">
                    <w:rPr>
                      <w:sz w:val="22"/>
                      <w:szCs w:val="22"/>
                    </w:rPr>
                    <w:t xml:space="preserve">- </w:t>
                  </w:r>
                  <w:r w:rsidRPr="00F418CB">
                    <w:rPr>
                      <w:sz w:val="22"/>
                      <w:szCs w:val="22"/>
                      <w:lang w:eastAsia="en-US"/>
                    </w:rPr>
                    <w:t xml:space="preserve">Сотрудники, занятые выполнением монтажных работ, должны иметь </w:t>
                  </w:r>
                  <w:r w:rsidRPr="00F418CB">
                    <w:rPr>
                      <w:sz w:val="22"/>
                      <w:szCs w:val="22"/>
                      <w:lang w:val="en-US" w:eastAsia="en-US"/>
                    </w:rPr>
                    <w:t>III</w:t>
                  </w:r>
                  <w:r w:rsidRPr="00F418CB">
                    <w:rPr>
                      <w:sz w:val="22"/>
                      <w:szCs w:val="22"/>
                      <w:lang w:eastAsia="en-US"/>
                    </w:rPr>
                    <w:t xml:space="preserve"> группу (или выше) по электробезопасности и действующие удостоверения установленного образца.</w:t>
                  </w:r>
                  <w:r w:rsidRPr="00F418CB">
                    <w:rPr>
                      <w:sz w:val="22"/>
                      <w:szCs w:val="22"/>
                    </w:rPr>
                    <w:br/>
                    <w:t>- Работы производить в условиях действующего учреждения, без остановки рабочего процесса.</w:t>
                  </w:r>
                </w:p>
                <w:p w:rsidR="00F418CB" w:rsidRPr="00F418CB" w:rsidRDefault="00F418CB" w:rsidP="00F418CB">
                  <w:pPr>
                    <w:autoSpaceDE w:val="0"/>
                    <w:autoSpaceDN w:val="0"/>
                  </w:pPr>
                  <w:r w:rsidRPr="00F418CB">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Pr="00F418CB">
                    <w:rPr>
                      <w:sz w:val="22"/>
                      <w:szCs w:val="22"/>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F418CB">
                    <w:rPr>
                      <w:sz w:val="22"/>
                      <w:szCs w:val="22"/>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КСРВнг (А) FRLS 2х0,5, шлейфы системы оповещения выполнить кабелем КСРВнг (А) FRLS 4х0,5 проложенными в кабель – канале по стене;</w:t>
                  </w:r>
                </w:p>
                <w:p w:rsidR="00F418CB" w:rsidRPr="00F418CB" w:rsidRDefault="00F418CB" w:rsidP="00F418CB">
                  <w:pPr>
                    <w:rPr>
                      <w:b/>
                      <w:bCs/>
                    </w:rPr>
                  </w:pPr>
                  <w:r w:rsidRPr="00F418CB">
                    <w:rPr>
                      <w:sz w:val="22"/>
                      <w:szCs w:val="22"/>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F418CB">
                    <w:rPr>
                      <w:sz w:val="22"/>
                      <w:szCs w:val="22"/>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F418CB">
                    <w:rPr>
                      <w:sz w:val="22"/>
                      <w:szCs w:val="22"/>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F418CB" w:rsidRPr="00F418CB" w:rsidTr="00F418CB">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F418CB" w:rsidRPr="00F418CB" w:rsidRDefault="00F418CB" w:rsidP="00F418CB">
                  <w:r w:rsidRPr="00F418CB">
                    <w:rPr>
                      <w:b/>
                      <w:bCs/>
                      <w:sz w:val="22"/>
                      <w:szCs w:val="22"/>
                    </w:rPr>
                    <w:t>Состав исполнительной документации:</w:t>
                  </w:r>
                  <w:r w:rsidRPr="00F418CB">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F418CB">
                    <w:rPr>
                      <w:sz w:val="22"/>
                      <w:szCs w:val="22"/>
                    </w:rPr>
                    <w:br/>
                  </w:r>
                  <w:r w:rsidRPr="00F418CB">
                    <w:rPr>
                      <w:sz w:val="22"/>
                      <w:szCs w:val="22"/>
                    </w:rPr>
                    <w:lastRenderedPageBreak/>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F418CB" w:rsidRPr="00F418CB" w:rsidRDefault="00F418CB" w:rsidP="00F418CB">
                  <w:pPr>
                    <w:rPr>
                      <w:b/>
                      <w:bCs/>
                    </w:rPr>
                  </w:pPr>
                  <w:r w:rsidRPr="00F418CB">
                    <w:rPr>
                      <w:b/>
                      <w:bCs/>
                      <w:sz w:val="22"/>
                      <w:szCs w:val="22"/>
                    </w:rPr>
                    <w:t>Требования к безопасности выполнения работ:</w:t>
                  </w:r>
                </w:p>
                <w:p w:rsidR="00F418CB" w:rsidRPr="00F418CB" w:rsidRDefault="00F418CB" w:rsidP="00F418CB">
                  <w:r w:rsidRPr="00F418CB">
                    <w:rPr>
                      <w:sz w:val="22"/>
                      <w:szCs w:val="22"/>
                    </w:rPr>
                    <w:t>Подрядчик несет ответственность по соблюдению и выполнению мероприятий по охране труда и пожарной безопасности.</w:t>
                  </w:r>
                  <w:r w:rsidRPr="00F418CB">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F418CB">
                    <w:rPr>
                      <w:sz w:val="22"/>
                      <w:szCs w:val="22"/>
                    </w:rPr>
                    <w:br/>
                    <w:t>При проведении огневых работ требуется обязательное оформление разрешения на их производство.</w:t>
                  </w:r>
                  <w:r w:rsidRPr="00F418CB">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F418CB">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F418CB">
                    <w:rPr>
                      <w:sz w:val="22"/>
                      <w:szCs w:val="22"/>
                    </w:rPr>
                    <w:br/>
                    <w:t>На месте проведения работ обязательно присутствие от Подрядчика лица, ответственного за охрану труда.</w:t>
                  </w:r>
                </w:p>
              </w:tc>
            </w:tr>
            <w:tr w:rsidR="00F418CB" w:rsidRPr="00F418CB" w:rsidTr="00F418CB">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F418CB" w:rsidRPr="00F418CB" w:rsidRDefault="00F418CB" w:rsidP="00F418CB">
                  <w:pPr>
                    <w:rPr>
                      <w:b/>
                      <w:bCs/>
                      <w:sz w:val="22"/>
                      <w:szCs w:val="22"/>
                    </w:rPr>
                  </w:pPr>
                  <w:r w:rsidRPr="00F418CB">
                    <w:rPr>
                      <w:b/>
                      <w:bCs/>
                      <w:sz w:val="22"/>
                      <w:szCs w:val="22"/>
                    </w:rPr>
                    <w:lastRenderedPageBreak/>
                    <w:t xml:space="preserve">Этапы проведения работ: </w:t>
                  </w:r>
                </w:p>
                <w:p w:rsidR="00F418CB" w:rsidRPr="00F418CB" w:rsidRDefault="00F418CB" w:rsidP="00F418CB">
                  <w:r w:rsidRPr="00F418CB">
                    <w:rPr>
                      <w:sz w:val="22"/>
                      <w:szCs w:val="22"/>
                    </w:rPr>
                    <w:t>1. Составление рабочего проекта на пожарную сигнализацию;</w:t>
                  </w:r>
                  <w:r w:rsidRPr="00F418CB">
                    <w:rPr>
                      <w:sz w:val="22"/>
                      <w:szCs w:val="22"/>
                    </w:rPr>
                    <w:br/>
                    <w:t>2. Выполнение монтажных работ;</w:t>
                  </w:r>
                  <w:r w:rsidRPr="00F418CB">
                    <w:rPr>
                      <w:sz w:val="22"/>
                      <w:szCs w:val="22"/>
                    </w:rPr>
                    <w:br/>
                    <w:t>3. Выполнение пусконаладочных работ;</w:t>
                  </w:r>
                  <w:r w:rsidRPr="00F418CB">
                    <w:rPr>
                      <w:sz w:val="22"/>
                      <w:szCs w:val="22"/>
                    </w:rPr>
                    <w:br/>
                    <w:t>4. Сдача исполнительной документации;</w:t>
                  </w:r>
                  <w:r w:rsidRPr="00F418CB">
                    <w:rPr>
                      <w:sz w:val="22"/>
                      <w:szCs w:val="22"/>
                    </w:rPr>
                    <w:br/>
                    <w:t>5. Ввод объекта в эксплуатацию.</w:t>
                  </w:r>
                </w:p>
              </w:tc>
            </w:tr>
          </w:tbl>
          <w:p w:rsidR="00F418CB" w:rsidRPr="00F418CB" w:rsidRDefault="00F418CB" w:rsidP="00F418CB">
            <w:pPr>
              <w:keepNext/>
              <w:jc w:val="center"/>
              <w:outlineLvl w:val="1"/>
              <w:rPr>
                <w:b/>
                <w:bCs/>
                <w:sz w:val="22"/>
                <w:szCs w:val="22"/>
              </w:rPr>
            </w:pPr>
          </w:p>
          <w:p w:rsidR="00F418CB" w:rsidRPr="00F418CB" w:rsidRDefault="00F418CB" w:rsidP="00F418CB">
            <w:pPr>
              <w:keepNext/>
              <w:jc w:val="center"/>
              <w:outlineLvl w:val="1"/>
              <w:rPr>
                <w:b/>
                <w:bCs/>
                <w:sz w:val="22"/>
                <w:szCs w:val="22"/>
              </w:rPr>
            </w:pPr>
            <w:r w:rsidRPr="00F418CB">
              <w:rPr>
                <w:b/>
                <w:bCs/>
                <w:sz w:val="22"/>
                <w:szCs w:val="22"/>
              </w:rPr>
              <w:t>Ведомость объемов работ, оборудования и материалов</w:t>
            </w:r>
          </w:p>
          <w:p w:rsidR="00F418CB" w:rsidRPr="00F418CB" w:rsidRDefault="00F418CB" w:rsidP="00F418CB">
            <w:pPr>
              <w:jc w:val="center"/>
              <w:rPr>
                <w:b/>
                <w:bCs/>
                <w:sz w:val="22"/>
                <w:szCs w:val="22"/>
              </w:rPr>
            </w:pPr>
            <w:r w:rsidRPr="00F418CB">
              <w:rPr>
                <w:b/>
                <w:bCs/>
                <w:sz w:val="22"/>
                <w:szCs w:val="22"/>
              </w:rPr>
              <w:t>на монтаж системы автоматической пожарной сигнализации</w:t>
            </w:r>
          </w:p>
          <w:p w:rsidR="00F418CB" w:rsidRPr="00F418CB" w:rsidRDefault="00F418CB" w:rsidP="00F418CB">
            <w:pPr>
              <w:jc w:val="center"/>
              <w:rPr>
                <w:b/>
                <w:bCs/>
                <w:sz w:val="22"/>
                <w:szCs w:val="22"/>
              </w:rPr>
            </w:pPr>
          </w:p>
          <w:tbl>
            <w:tblPr>
              <w:tblW w:w="9639" w:type="dxa"/>
              <w:tblLook w:val="00A0" w:firstRow="1" w:lastRow="0" w:firstColumn="1" w:lastColumn="0" w:noHBand="0" w:noVBand="0"/>
            </w:tblPr>
            <w:tblGrid>
              <w:gridCol w:w="960"/>
              <w:gridCol w:w="6837"/>
              <w:gridCol w:w="992"/>
              <w:gridCol w:w="850"/>
            </w:tblGrid>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Кол.</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устройства шлейфового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табло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оповещателя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8</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оповещателя свето-звукового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батареи аккумуляторной АКБ 12 В, 7 Ач</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пульта контроля и управления С2000М версия 2.06</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блока контроля и индикации с клавиатурой С2000-БКИ версия 2.23</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извещателя пожарного теплового ИП101 Гранат, обычного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кабель-канала 40*20</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КСРВнг(А)-FRLS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КСРВнг(А)-FRLS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Прокладка кабеля ВВГП 3*1,5 нг</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Стяжка нейлоновая, неоткрываемая, цвет черный, Ш=3мм, Дл=150мм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уп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Саморез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300</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200</w:t>
                  </w:r>
                </w:p>
              </w:tc>
            </w:tr>
          </w:tbl>
          <w:p w:rsidR="00F418CB" w:rsidRPr="00F418CB" w:rsidRDefault="00F418CB" w:rsidP="00F418CB"/>
          <w:p w:rsidR="00F418CB" w:rsidRPr="00F418CB" w:rsidRDefault="00F418CB" w:rsidP="00F418CB">
            <w:pPr>
              <w:rPr>
                <w:b/>
                <w:sz w:val="22"/>
                <w:szCs w:val="22"/>
              </w:rPr>
            </w:pPr>
          </w:p>
          <w:p w:rsidR="00F418CB" w:rsidRPr="00F418CB" w:rsidRDefault="00F418CB" w:rsidP="00F418CB">
            <w:pPr>
              <w:jc w:val="center"/>
              <w:rPr>
                <w:b/>
                <w:sz w:val="22"/>
                <w:szCs w:val="22"/>
              </w:rPr>
            </w:pPr>
          </w:p>
          <w:p w:rsidR="00F418CB" w:rsidRPr="00F418CB" w:rsidRDefault="00F418CB" w:rsidP="00F418CB">
            <w:pPr>
              <w:jc w:val="center"/>
              <w:rPr>
                <w:b/>
                <w:sz w:val="22"/>
                <w:szCs w:val="22"/>
              </w:rPr>
            </w:pPr>
            <w:r w:rsidRPr="00F418CB">
              <w:rPr>
                <w:b/>
                <w:sz w:val="22"/>
                <w:szCs w:val="22"/>
              </w:rPr>
              <w:t xml:space="preserve">Требования к материалам и оборудованию </w:t>
            </w:r>
          </w:p>
          <w:p w:rsidR="00F418CB" w:rsidRPr="00F418CB" w:rsidRDefault="00F418CB" w:rsidP="00F418CB">
            <w:pPr>
              <w:jc w:val="center"/>
              <w:rPr>
                <w:b/>
                <w:sz w:val="22"/>
                <w:szCs w:val="22"/>
              </w:rPr>
            </w:pPr>
          </w:p>
          <w:tbl>
            <w:tblPr>
              <w:tblW w:w="9918" w:type="dxa"/>
              <w:tblLook w:val="00A0" w:firstRow="1" w:lastRow="0" w:firstColumn="1" w:lastColumn="0" w:noHBand="0" w:noVBand="0"/>
            </w:tblPr>
            <w:tblGrid>
              <w:gridCol w:w="960"/>
              <w:gridCol w:w="3146"/>
              <w:gridCol w:w="5812"/>
            </w:tblGrid>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Описание</w:t>
                  </w:r>
                </w:p>
                <w:p w:rsidR="00F418CB" w:rsidRPr="00F418CB" w:rsidRDefault="00F418CB" w:rsidP="00F418CB">
                  <w:pPr>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jc w:val="center"/>
                    <w:rPr>
                      <w:sz w:val="22"/>
                      <w:szCs w:val="22"/>
                    </w:rPr>
                  </w:pPr>
                  <w:r w:rsidRPr="00F418CB">
                    <w:rPr>
                      <w:sz w:val="22"/>
                      <w:szCs w:val="22"/>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Извещатель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Напряжение от 9 до 30 В, чувствительность 0,05 – 0,2 дБ/м, инерционность срабатывания – не более 9 с, ток потребления при напряжении  питания 20В– не более 45 мкА, вес извещателя 210г, Т=-45 +55 °С, габаритные размеры извещателя с розеткой – 106 × 53 мм, IP 30, срок службы не менее 10 лет, средняя наработка на отказ 60000 часов.</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Извещатель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Напряжение питания шлейфовое 9-28В, потребляемый  ток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Устройство шлейфовое контрольное УШК-01 (ВУОС)</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(ШхВхГ), 55х55х21 мм; IP40; масса, не более 0,1 кг.</w:t>
                  </w:r>
                </w:p>
              </w:tc>
            </w:tr>
            <w:tr w:rsidR="00F418CB" w:rsidRPr="00F418CB" w:rsidTr="00A06C4B">
              <w:trPr>
                <w:trHeight w:val="216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Извешатель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A06C4B">
                  <w:pPr>
                    <w:jc w:val="both"/>
                    <w:rPr>
                      <w:sz w:val="22"/>
                      <w:szCs w:val="22"/>
                    </w:rPr>
                  </w:pPr>
                  <w:r w:rsidRPr="00F418CB">
                    <w:rPr>
                      <w:sz w:val="22"/>
                      <w:szCs w:val="22"/>
                    </w:rPr>
                    <w:t>Электрическое сопротивление изоляции между токоведущими частями извещателя и корпусом при нормальных условиях не менее 20 МОм, температура срабатывания 64-76°С, Т=-50 +50 °С, габаритные размеры 60х33 мм, ток через замкнутые контакты извещателя не более 30мА, напряжение постоянного тока, подаваемое на контакты извещателя не более 30В, срок службы не менее 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Напряжение питания 12В; потребляемый ток 25 мА; габаритные размеры 285х97х17 мм; Т=-40 +55 °С; масса 0,2 кг; материал корпуса - пластик.</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Табло световое Молния-12 "Стрелка вправо"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 xml:space="preserve">Напряжение питания 12В; потребляемый ток при напряжении 12В - не более 20 мА; габариты 304х103х19 мм; Т=-30 +55 °С; масса не более 0,22 кг; материал корпуса - </w:t>
                  </w:r>
                  <w:r w:rsidRPr="00F418CB">
                    <w:rPr>
                      <w:sz w:val="22"/>
                      <w:szCs w:val="22"/>
                    </w:rPr>
                    <w:lastRenderedPageBreak/>
                    <w:t>пластик, IP 52, средний срок службы не менее 5 лет, в комплекте заглушки.</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lastRenderedPageBreak/>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Молния-12 Ultra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Сохраняет работоспособность в диапазоне напряжений 9-13.8 В DC; потребляемый ток при напряжении 12В не более 40 мА; IP42; Т=-30 +55 °С; масса не более 0.24 кг; габаритные размеры 306х124х12мм.</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Оповещатель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Уровень звукового давления не менее 105 дБ, потребляемый ток светового оповещателя 20±2мА, напряжение питания постоянного тока 12±1.2В, время непрерывной работы в режиме «тревога»-неограничено, габаритные размеры 65х65х50мм,  IP56, масса не более 0.04кг, Т= -30 +55 °С.</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Оповещатель свето-звуковой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Уровень звукового давления не менее 105 дБ, потребляемый ток светового оповещателя 20±2мА,  потребляемый ток звукового оповещателя 20±2мА, напряжение питания постоянного тока 12±1.2В, время непрерывной работы в режиме «тревога»-неограничено, габаритные размеры 140х90х20мм,  IP52, масса не более 0.25кг, Т= -50 +50 °С, металлический корпус.</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Источник питания Скат-1200М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Постоянное выходное напряжение в режиме "сновной"-12.9-14В; номинальный ток нагрузки-2.5 А; ток зарядки АКБ, стабилизированный -0.45-0.65А;  Т=-10 +40°C; IP20; габаритные размеры 170х210х136.</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Батарея аккумуляторная АКБ 12 В, 7 Ач</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Герметичный аккумулятор, напряжение 12Вольт, емкость 7Ач, максимальный ток заряда 1,2А.</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Прибор приемно-контрольный Сигнал 20П SMD</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Количество шлейфов сигнализации -20; количество выходов типа «сухой контакт» – 3, коммутируемое напряжение/ток – 28 В/2 А; количество выходов для управления световыми/звуковыми оповещателями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Прибор приемно-контрольный Сигнал-10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Количество входов - 10; количество контролируемых адресно-пороговых извещателей - до 100; количество выходов оптореле типа «сухой контакт» - 2; количество транзисторных выходов для управления световыми/звуковыми оповещателями и исполнительными устройствами - 2; потребляемый ток при питании 24В от 110 мА до 200 мА, при питании 12В от 220мА до 410мА; Т =- 30  +50С; габаритные размеры 156х107х39мм; масса не более 0.3 кг; напряжение питания - от 10.2В до 28.4В; IP20; средний срок службы-10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Пульт контроля и управления С2000М версия 2.06</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символов;  Т= -10 +55°C, IP30, масса не более 0.3 кг; габаритные размеры 140х114х25 мм; средний срок службы не менее 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Блок контроля и индикации с клавиатурой С2000-БКИ версия 2.23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 xml:space="preserve">60 двухцветных индикаторов, отображающих состояния 60 разделов ИСО «Орион»; 7 одноцветных индикаторов, отображающих тревоги и неисправности в ИСО «Орион»;1 </w:t>
                  </w:r>
                  <w:r w:rsidRPr="00F418CB">
                    <w:rPr>
                      <w:sz w:val="22"/>
                      <w:szCs w:val="22"/>
                    </w:rPr>
                    <w:lastRenderedPageBreak/>
                    <w:t>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lastRenderedPageBreak/>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Прибор приемно-контрольный Яхонт 1И</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Количество контролируемых ШС-1; количество принимаемых видов извещений-4; исп.01; рабочий диапазон питающих напряжений 12 (±2)  или 24 (+3/-4); ток в шлейфе сигнализации ограничивается на уровне 18 мА; сохранение работоспособности при сопротивлении шлейфа сигнализации не более 0,22 кОм и при сопротивлении утечки между проводами шлейфа не менее 50 кОм; габаритные размеры 220x125x55мм; масса не более 0.5 кг; средний срок службы прибора не менее 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Извещатель пожарный тепловой ИП 101 Гранат, обычный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A06C4B">
                  <w:pPr>
                    <w:jc w:val="both"/>
                    <w:rPr>
                      <w:sz w:val="22"/>
                      <w:szCs w:val="22"/>
                    </w:rPr>
                  </w:pPr>
                  <w:r w:rsidRPr="00F418CB">
                    <w:rPr>
                      <w:sz w:val="22"/>
                      <w:szCs w:val="22"/>
                    </w:rPr>
                    <w:t>Ток, потребляемый извещателем, при н</w:t>
                  </w:r>
                  <w:r w:rsidR="00A06C4B">
                    <w:rPr>
                      <w:sz w:val="22"/>
                      <w:szCs w:val="22"/>
                    </w:rPr>
                    <w:t>апряжении питания шлейфа сигна</w:t>
                  </w:r>
                  <w:r w:rsidRPr="00F418CB">
                    <w:rPr>
                      <w:sz w:val="22"/>
                      <w:szCs w:val="22"/>
                    </w:rPr>
                    <w:t>лизации 24В в дежурном режиме – 0,2…0,25 мА; электрическое питание извещателя и передача им тревожного извещения по двухпроводной линии при напряжении от 4 до 27В; электрическое сопротивление изоляции не менее 20 МОм; степень защиты оболочки IP67, Т=-55 +85 °С, габариты 230х80х265 мм, масса не более 0.6 кг; средний срок службы не менее 10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Коробка телефонная распределительная плоская КРТП 10 (КРТП 10х2)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Максимальный ток не более 100 мА, максимальное напряжение не более 140 В, количество точек присоединения не более 20 шт, Т=- 35 +40°С, габаритные размеры 104х120х28мм.</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Кабель канал 20*10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Размер 20*10*2000мм, цвет белый, не поддерживающий горение, самозатухающий, материал ПВХ.</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Кабель канал 40*20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Размер 40*25*2000мм, цвет белый, не поддерживающий горение, самозатухающий, материал ПВХ.</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Труба легкая гофрированная с протяжкой, ПВХ D = 20 мм.</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Кабель КСРВнг(А)-FRLS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Кабель с медными однопроволочными жилами с изоляцией из керамизирующейся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дымообразование при горении и тлении кабеля не приводит к снижению светопроницаемости более чем на 50% (ГОСТ Р МЭК 61034-2-2005); Т=-40 +70º С, срок службы не менее 20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Кабель КСРВнг(А)-FRLS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 xml:space="preserve">Кабель с медными однопроволочными жилами с изоляцией из керамизирующейся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дымообразование при горении и </w:t>
                  </w:r>
                  <w:r w:rsidRPr="00F418CB">
                    <w:rPr>
                      <w:sz w:val="22"/>
                      <w:szCs w:val="22"/>
                    </w:rPr>
                    <w:lastRenderedPageBreak/>
                    <w:t>тлении кабеля не приводит к снижению светопроницаемости более чем на 50% (ГОСТ Р МЭК 61034-2-2005); Т=-40 +70º С, срок службы не менее 20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lastRenderedPageBreak/>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Кабель ВВГП 3*1,5 нг</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Испытательное переменное напряжение частотой 50 Гц</w:t>
                  </w:r>
                </w:p>
                <w:p w:rsidR="00F418CB" w:rsidRPr="00F418CB" w:rsidRDefault="00F418CB" w:rsidP="00F418CB">
                  <w:pPr>
                    <w:jc w:val="both"/>
                    <w:rPr>
                      <w:sz w:val="22"/>
                      <w:szCs w:val="22"/>
                    </w:rPr>
                  </w:pPr>
                  <w:r w:rsidRPr="00F418CB">
                    <w:rPr>
                      <w:sz w:val="22"/>
                      <w:szCs w:val="22"/>
                    </w:rPr>
                    <w:t>на напряжение 0,66 кВ - 3 кВ;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полипропиленовый 6х40 мм и саморез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Дюбель полипропиленовый 6х40 мм, саморез 3,5х35 мм.</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Стяжка нейлоновая, неоткрываемая, черный (уп 100 шт) Ш=3мм, Дл=150мм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Стяжка кабельная 3х150 мм, материал - нейлон, Т=-45 +85 C.</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28</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Изолента (белая) 15х25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lang w:val="en-US"/>
                    </w:rPr>
                  </w:pPr>
                  <w:r w:rsidRPr="00F418CB">
                    <w:rPr>
                      <w:sz w:val="22"/>
                      <w:szCs w:val="22"/>
                    </w:rPr>
                    <w:t>Поливинилхлорид, Т= -30 +50°C</w:t>
                  </w:r>
                  <w:r w:rsidRPr="00F418CB">
                    <w:rPr>
                      <w:sz w:val="22"/>
                      <w:szCs w:val="22"/>
                      <w:lang w:val="en-US"/>
                    </w:rPr>
                    <w:t>.</w:t>
                  </w:r>
                </w:p>
                <w:p w:rsidR="00F418CB" w:rsidRPr="00F418CB" w:rsidRDefault="00F418CB" w:rsidP="00F418CB">
                  <w:pPr>
                    <w:jc w:val="both"/>
                    <w:rPr>
                      <w:sz w:val="22"/>
                      <w:szCs w:val="22"/>
                    </w:rPr>
                  </w:pP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Саморез по дереву 3,5*35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Саморез 3,5х35 потай, крупная резьба, оксид.</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30</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Дюбель хомут 5-10мм нейлон белый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Материал изделия - нейлон; ширина - 5 мм; длина - 45 мм.</w:t>
                  </w:r>
                </w:p>
              </w:tc>
            </w:tr>
            <w:tr w:rsidR="00F418CB" w:rsidRPr="00F418CB" w:rsidTr="00F418CB">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18CB" w:rsidRPr="00F418CB" w:rsidRDefault="00F418CB" w:rsidP="00F418CB">
                  <w:pPr>
                    <w:jc w:val="center"/>
                    <w:rPr>
                      <w:sz w:val="22"/>
                      <w:szCs w:val="22"/>
                    </w:rPr>
                  </w:pPr>
                  <w:r w:rsidRPr="00F418CB">
                    <w:rPr>
                      <w:sz w:val="22"/>
                      <w:szCs w:val="22"/>
                    </w:rPr>
                    <w:t>31</w:t>
                  </w:r>
                </w:p>
              </w:tc>
              <w:tc>
                <w:tcPr>
                  <w:tcW w:w="3146" w:type="dxa"/>
                  <w:tcBorders>
                    <w:top w:val="single" w:sz="4" w:space="0" w:color="auto"/>
                    <w:left w:val="nil"/>
                    <w:bottom w:val="single" w:sz="4" w:space="0" w:color="auto"/>
                    <w:right w:val="single" w:sz="4" w:space="0" w:color="auto"/>
                  </w:tcBorders>
                  <w:shd w:val="clear" w:color="auto" w:fill="auto"/>
                  <w:vAlign w:val="center"/>
                </w:tcPr>
                <w:p w:rsidR="00F418CB" w:rsidRPr="00F418CB" w:rsidRDefault="00F418CB" w:rsidP="00F418CB">
                  <w:pPr>
                    <w:rPr>
                      <w:sz w:val="22"/>
                      <w:szCs w:val="22"/>
                    </w:rPr>
                  </w:pPr>
                  <w:r w:rsidRPr="00F418CB">
                    <w:rPr>
                      <w:sz w:val="22"/>
                      <w:szCs w:val="22"/>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F418CB" w:rsidRPr="00F418CB" w:rsidRDefault="00F418CB" w:rsidP="00F418CB">
                  <w:pPr>
                    <w:jc w:val="both"/>
                    <w:rPr>
                      <w:sz w:val="22"/>
                      <w:szCs w:val="22"/>
                    </w:rPr>
                  </w:pPr>
                  <w:r w:rsidRPr="00F418CB">
                    <w:rPr>
                      <w:sz w:val="22"/>
                      <w:szCs w:val="22"/>
                    </w:rPr>
                    <w:t>Крепление, ПВХ, с защелкой, диаметр 20 мм.</w:t>
                  </w:r>
                </w:p>
              </w:tc>
            </w:tr>
          </w:tbl>
          <w:p w:rsidR="00F418CB" w:rsidRPr="00F418CB" w:rsidRDefault="00F418CB" w:rsidP="00F418CB"/>
          <w:p w:rsidR="00F418CB" w:rsidRPr="00F418CB" w:rsidRDefault="00F418CB" w:rsidP="00F418CB"/>
          <w:p w:rsidR="00F418CB" w:rsidRDefault="00F418CB"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Default="00815E03" w:rsidP="00F418CB"/>
          <w:p w:rsidR="00815E03" w:rsidRPr="00F418CB" w:rsidRDefault="00815E03" w:rsidP="00F418CB"/>
          <w:p w:rsidR="00D60762" w:rsidRPr="00CF1F5A" w:rsidRDefault="00D60762" w:rsidP="00F418CB">
            <w:pPr>
              <w:autoSpaceDE w:val="0"/>
              <w:autoSpaceDN w:val="0"/>
              <w:adjustRightInd w:val="0"/>
              <w:jc w:val="center"/>
              <w:rPr>
                <w:b/>
                <w:bCs/>
                <w:sz w:val="28"/>
                <w:szCs w:val="28"/>
              </w:rPr>
            </w:pPr>
          </w:p>
        </w:tc>
      </w:tr>
    </w:tbl>
    <w:p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4931A7">
        <w:rPr>
          <w:rFonts w:ascii="Times New Roman" w:eastAsia="MS Mincho" w:hAnsi="Times New Roman"/>
          <w:color w:val="17365D"/>
          <w:kern w:val="32"/>
          <w:szCs w:val="24"/>
          <w:lang w:val="x-none" w:eastAsia="x-none"/>
        </w:rPr>
        <w:lastRenderedPageBreak/>
        <w:t>Локальны</w:t>
      </w:r>
      <w:r>
        <w:rPr>
          <w:rFonts w:ascii="Times New Roman" w:eastAsia="MS Mincho" w:hAnsi="Times New Roman"/>
          <w:color w:val="17365D"/>
          <w:kern w:val="32"/>
          <w:szCs w:val="24"/>
          <w:lang w:eastAsia="x-none"/>
        </w:rPr>
        <w:t>й</w:t>
      </w:r>
      <w:r>
        <w:rPr>
          <w:rFonts w:ascii="Times New Roman" w:eastAsia="MS Mincho" w:hAnsi="Times New Roman"/>
          <w:color w:val="17365D"/>
          <w:kern w:val="32"/>
          <w:szCs w:val="24"/>
          <w:lang w:val="x-none" w:eastAsia="x-none"/>
        </w:rPr>
        <w:t xml:space="preserve"> сметный</w:t>
      </w:r>
      <w:r w:rsidRPr="004931A7">
        <w:rPr>
          <w:rFonts w:ascii="Times New Roman" w:eastAsia="MS Mincho" w:hAnsi="Times New Roman"/>
          <w:color w:val="17365D"/>
          <w:kern w:val="32"/>
          <w:szCs w:val="24"/>
          <w:lang w:val="x-none" w:eastAsia="x-none"/>
        </w:rPr>
        <w:t xml:space="preserve"> расчет </w:t>
      </w:r>
      <w:r>
        <w:rPr>
          <w:rFonts w:ascii="Times New Roman" w:eastAsia="MS Mincho" w:hAnsi="Times New Roman"/>
          <w:color w:val="17365D"/>
          <w:kern w:val="32"/>
          <w:szCs w:val="24"/>
          <w:lang w:eastAsia="x-none"/>
        </w:rPr>
        <w:t>представлен в отдельном файле</w:t>
      </w:r>
      <w:r w:rsidR="00993E2C">
        <w:rPr>
          <w:rFonts w:ascii="Times New Roman" w:eastAsia="MS Mincho" w:hAnsi="Times New Roman"/>
          <w:color w:val="17365D"/>
          <w:kern w:val="32"/>
          <w:szCs w:val="24"/>
          <w:lang w:eastAsia="x-none"/>
        </w:rPr>
        <w:t xml:space="preserve"> -</w:t>
      </w:r>
    </w:p>
    <w:p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w:t>
      </w:r>
      <w:r w:rsidR="00F418CB">
        <w:rPr>
          <w:rFonts w:ascii="Times New Roman" w:eastAsia="MS Mincho" w:hAnsi="Times New Roman"/>
          <w:color w:val="17365D"/>
          <w:kern w:val="32"/>
          <w:szCs w:val="24"/>
          <w:lang w:eastAsia="x-none"/>
        </w:rPr>
        <w:t xml:space="preserve">Техническое задание - </w:t>
      </w:r>
      <w:r>
        <w:rPr>
          <w:rFonts w:ascii="Times New Roman" w:eastAsia="MS Mincho" w:hAnsi="Times New Roman"/>
          <w:color w:val="17365D"/>
          <w:kern w:val="32"/>
          <w:szCs w:val="24"/>
          <w:lang w:eastAsia="x-none"/>
        </w:rPr>
        <w:t>ЛКС»</w:t>
      </w: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4931A7">
      <w:pPr>
        <w:pStyle w:val="13"/>
        <w:keepLines w:val="0"/>
        <w:tabs>
          <w:tab w:val="left" w:pos="6424"/>
        </w:tabs>
        <w:spacing w:before="240" w:after="120"/>
        <w:jc w:val="both"/>
        <w:rPr>
          <w:rFonts w:ascii="Times New Roman" w:eastAsia="MS Mincho" w:hAnsi="Times New Roman"/>
          <w:color w:val="17365D"/>
          <w:kern w:val="32"/>
          <w:szCs w:val="24"/>
          <w:lang w:val="x-none" w:eastAsia="x-none"/>
        </w:rPr>
      </w:pPr>
    </w:p>
    <w:p w:rsidR="004931A7" w:rsidRDefault="004931A7" w:rsidP="004931A7">
      <w:pPr>
        <w:rPr>
          <w:rFonts w:eastAsia="MS Mincho"/>
          <w:lang w:val="x-none" w:eastAsia="x-none"/>
        </w:rPr>
      </w:pPr>
    </w:p>
    <w:p w:rsidR="004931A7" w:rsidRDefault="004931A7"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4931A7" w:rsidRDefault="004931A7" w:rsidP="004931A7">
      <w:pPr>
        <w:rPr>
          <w:rFonts w:eastAsia="MS Mincho"/>
          <w:lang w:val="x-none" w:eastAsia="x-none"/>
        </w:rPr>
      </w:pPr>
    </w:p>
    <w:p w:rsidR="00815E03" w:rsidRDefault="00815E03" w:rsidP="004931A7">
      <w:pPr>
        <w:rPr>
          <w:rFonts w:eastAsia="MS Mincho"/>
          <w:lang w:val="x-none" w:eastAsia="x-none"/>
        </w:rPr>
      </w:pPr>
    </w:p>
    <w:p w:rsidR="00815E03" w:rsidRDefault="00815E03" w:rsidP="004931A7">
      <w:pPr>
        <w:rPr>
          <w:rFonts w:eastAsia="MS Mincho"/>
          <w:lang w:val="x-none" w:eastAsia="x-none"/>
        </w:rPr>
      </w:pPr>
    </w:p>
    <w:p w:rsidR="004931A7" w:rsidRPr="004931A7" w:rsidRDefault="004931A7" w:rsidP="004931A7">
      <w:pPr>
        <w:rPr>
          <w:rFonts w:eastAsia="MS Mincho"/>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Pr="004931A7" w:rsidRDefault="004931A7" w:rsidP="004931A7">
      <w:pPr>
        <w:rPr>
          <w:rFonts w:eastAsia="MS Mincho"/>
          <w:lang w:val="x-none" w:eastAsia="x-none"/>
        </w:rPr>
      </w:pPr>
    </w:p>
    <w:p w:rsidR="00341A9D" w:rsidRDefault="00192151"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5"/>
    </w:p>
    <w:p w:rsidR="00815E03" w:rsidRPr="00815E03" w:rsidRDefault="00815E03" w:rsidP="00815E03">
      <w:pPr>
        <w:keepNext/>
        <w:keepLines/>
        <w:widowControl w:val="0"/>
        <w:suppressAutoHyphens/>
        <w:jc w:val="center"/>
        <w:outlineLvl w:val="0"/>
        <w:rPr>
          <w:b/>
          <w:bCs/>
        </w:rPr>
      </w:pPr>
      <w:bookmarkStart w:id="116" w:name="_Toc449694723"/>
      <w:r w:rsidRPr="00815E03">
        <w:rPr>
          <w:b/>
        </w:rPr>
        <w:t>ДОГОВОР  № _________</w:t>
      </w:r>
      <w:bookmarkEnd w:id="116"/>
    </w:p>
    <w:p w:rsidR="00815E03" w:rsidRPr="00815E03" w:rsidRDefault="00815E03" w:rsidP="00815E03">
      <w:pPr>
        <w:widowControl w:val="0"/>
        <w:tabs>
          <w:tab w:val="left" w:pos="4110"/>
        </w:tabs>
        <w:suppressAutoHyphens/>
        <w:jc w:val="both"/>
        <w:rPr>
          <w:rFonts w:eastAsia="Calibri"/>
          <w:lang w:eastAsia="en-US"/>
        </w:rPr>
      </w:pPr>
      <w:r w:rsidRPr="00815E03">
        <w:rPr>
          <w:rFonts w:eastAsia="Calibri"/>
          <w:lang w:eastAsia="en-US"/>
        </w:rPr>
        <w:tab/>
      </w:r>
    </w:p>
    <w:p w:rsidR="00815E03" w:rsidRPr="00815E03" w:rsidRDefault="00815E03" w:rsidP="00815E03">
      <w:pPr>
        <w:widowControl w:val="0"/>
        <w:tabs>
          <w:tab w:val="left" w:pos="0"/>
        </w:tabs>
        <w:suppressAutoHyphens/>
        <w:rPr>
          <w:bCs/>
        </w:rPr>
      </w:pPr>
      <w:r w:rsidRPr="00815E03">
        <w:t>г. Уфа                                                                                                        «__» ____________2017г.</w:t>
      </w:r>
    </w:p>
    <w:p w:rsidR="00815E03" w:rsidRPr="00815E03" w:rsidRDefault="00815E03" w:rsidP="00815E03">
      <w:pPr>
        <w:widowControl w:val="0"/>
        <w:suppressAutoHyphens/>
        <w:autoSpaceDE w:val="0"/>
        <w:autoSpaceDN w:val="0"/>
        <w:adjustRightInd w:val="0"/>
        <w:ind w:firstLine="851"/>
        <w:jc w:val="both"/>
        <w:rPr>
          <w:bCs/>
        </w:rPr>
      </w:pPr>
    </w:p>
    <w:p w:rsidR="00815E03" w:rsidRPr="00815E03" w:rsidRDefault="00815E03" w:rsidP="00815E03">
      <w:pPr>
        <w:widowControl w:val="0"/>
        <w:suppressAutoHyphens/>
        <w:autoSpaceDE w:val="0"/>
        <w:autoSpaceDN w:val="0"/>
        <w:adjustRightInd w:val="0"/>
        <w:ind w:firstLine="709"/>
        <w:jc w:val="both"/>
        <w:rPr>
          <w:color w:val="000000"/>
        </w:rPr>
      </w:pPr>
      <w:r w:rsidRPr="00815E03">
        <w:rPr>
          <w:bCs/>
        </w:rPr>
        <w:t>Публичное акционерное общество «Башинформсвязь» (ПАО «Башинформсвязь»)</w:t>
      </w:r>
      <w:r w:rsidRPr="00815E03">
        <w:rPr>
          <w:bCs/>
          <w:i/>
          <w:iCs/>
        </w:rPr>
        <w:t>,</w:t>
      </w:r>
      <w:r w:rsidRPr="00815E03">
        <w:t xml:space="preserve"> именуемое в дальнейшем </w:t>
      </w:r>
      <w:r w:rsidRPr="00815E03">
        <w:rPr>
          <w:b/>
          <w:bCs/>
        </w:rPr>
        <w:t>«Заказчик»</w:t>
      </w:r>
      <w:r w:rsidRPr="00815E03">
        <w:t>, в лице</w:t>
      </w:r>
      <w:r w:rsidRPr="00815E03">
        <w:rPr>
          <w:color w:val="000000"/>
        </w:rPr>
        <w:t xml:space="preserve"> _________________, действующего на основании ____________ с одной стороны,</w:t>
      </w:r>
    </w:p>
    <w:p w:rsidR="00815E03" w:rsidRPr="00815E03" w:rsidRDefault="00815E03" w:rsidP="00815E03">
      <w:pPr>
        <w:widowControl w:val="0"/>
        <w:suppressAutoHyphens/>
        <w:autoSpaceDE w:val="0"/>
        <w:autoSpaceDN w:val="0"/>
        <w:adjustRightInd w:val="0"/>
        <w:ind w:firstLine="709"/>
        <w:jc w:val="both"/>
      </w:pPr>
      <w:r w:rsidRPr="00815E03">
        <w:rPr>
          <w:color w:val="000000"/>
        </w:rPr>
        <w:t xml:space="preserve">и </w:t>
      </w:r>
      <w:r w:rsidRPr="00815E03">
        <w:t xml:space="preserve">________________, именуемое в дальнейшем </w:t>
      </w:r>
      <w:r w:rsidRPr="00815E03">
        <w:rPr>
          <w:b/>
        </w:rPr>
        <w:t>«Подрядчик»</w:t>
      </w:r>
      <w:r w:rsidRPr="00815E03">
        <w:t>, в лице</w:t>
      </w:r>
      <w:r w:rsidRPr="00815E03">
        <w:rPr>
          <w:color w:val="000000"/>
        </w:rPr>
        <w:t xml:space="preserve"> _________________, действующего на основании ________</w:t>
      </w:r>
      <w:r w:rsidRPr="00815E03">
        <w:t>, с другой стороны, совместно именуемые «Стороны», заключили договор о нижеследующем:</w:t>
      </w:r>
    </w:p>
    <w:p w:rsidR="00815E03" w:rsidRPr="00815E03" w:rsidRDefault="00815E03" w:rsidP="00815E03">
      <w:pPr>
        <w:autoSpaceDE w:val="0"/>
        <w:autoSpaceDN w:val="0"/>
        <w:adjustRightInd w:val="0"/>
        <w:jc w:val="center"/>
        <w:outlineLvl w:val="0"/>
        <w:rPr>
          <w:rFonts w:eastAsia="Calibri"/>
          <w:b/>
          <w:bCs/>
          <w:lang w:eastAsia="en-US"/>
        </w:rPr>
      </w:pPr>
      <w:bookmarkStart w:id="117" w:name="_Toc449694724"/>
    </w:p>
    <w:p w:rsidR="00815E03" w:rsidRPr="00815E03" w:rsidRDefault="00815E03" w:rsidP="00815E03">
      <w:pPr>
        <w:autoSpaceDE w:val="0"/>
        <w:autoSpaceDN w:val="0"/>
        <w:adjustRightInd w:val="0"/>
        <w:jc w:val="center"/>
        <w:outlineLvl w:val="0"/>
        <w:rPr>
          <w:rFonts w:eastAsia="Calibri"/>
          <w:b/>
          <w:bCs/>
          <w:lang w:eastAsia="en-US"/>
        </w:rPr>
      </w:pPr>
      <w:r w:rsidRPr="00815E03">
        <w:rPr>
          <w:rFonts w:eastAsia="Calibri"/>
          <w:b/>
          <w:bCs/>
          <w:lang w:eastAsia="en-US"/>
        </w:rPr>
        <w:t>Определения</w:t>
      </w:r>
      <w:bookmarkEnd w:id="117"/>
    </w:p>
    <w:p w:rsidR="00815E03" w:rsidRPr="00815E03" w:rsidRDefault="00815E03" w:rsidP="00815E03">
      <w:pPr>
        <w:tabs>
          <w:tab w:val="left" w:pos="6875"/>
        </w:tabs>
        <w:autoSpaceDE w:val="0"/>
        <w:autoSpaceDN w:val="0"/>
        <w:adjustRightInd w:val="0"/>
        <w:ind w:firstLine="709"/>
        <w:jc w:val="both"/>
        <w:rPr>
          <w:rFonts w:eastAsia="Calibri"/>
          <w:color w:val="000000"/>
          <w:lang w:eastAsia="en-US"/>
        </w:rPr>
      </w:pPr>
      <w:r w:rsidRPr="00815E03">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15E03" w:rsidRPr="00815E03" w:rsidRDefault="00815E03" w:rsidP="00815E03">
      <w:pPr>
        <w:autoSpaceDE w:val="0"/>
        <w:autoSpaceDN w:val="0"/>
        <w:adjustRightInd w:val="0"/>
        <w:jc w:val="both"/>
        <w:rPr>
          <w:rFonts w:eastAsia="Calibri"/>
          <w:color w:val="000000"/>
          <w:lang w:eastAsia="en-US"/>
        </w:rPr>
      </w:pPr>
      <w:r w:rsidRPr="00815E03">
        <w:rPr>
          <w:rFonts w:eastAsia="Calibri"/>
          <w:color w:val="000000"/>
          <w:lang w:eastAsia="en-US"/>
        </w:rPr>
        <w:t>«Объект» - здания Заказчика.</w:t>
      </w:r>
    </w:p>
    <w:p w:rsidR="00815E03" w:rsidRPr="00815E03" w:rsidRDefault="00815E03" w:rsidP="00815E03">
      <w:pPr>
        <w:autoSpaceDE w:val="0"/>
        <w:autoSpaceDN w:val="0"/>
        <w:adjustRightInd w:val="0"/>
        <w:jc w:val="both"/>
        <w:rPr>
          <w:rFonts w:eastAsia="Calibri"/>
          <w:color w:val="000000"/>
          <w:lang w:eastAsia="en-US"/>
        </w:rPr>
      </w:pPr>
      <w:r w:rsidRPr="00815E03">
        <w:rPr>
          <w:rFonts w:eastAsia="Calibri"/>
          <w:color w:val="000000"/>
          <w:lang w:eastAsia="en-US"/>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815E03" w:rsidRPr="00815E03" w:rsidRDefault="00815E03" w:rsidP="00815E03">
      <w:pPr>
        <w:widowControl w:val="0"/>
        <w:suppressAutoHyphens/>
        <w:jc w:val="both"/>
        <w:rPr>
          <w:rFonts w:eastAsia="Calibri"/>
          <w:lang w:eastAsia="en-US"/>
        </w:rPr>
      </w:pPr>
      <w:r w:rsidRPr="00815E03">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815E03">
        <w:rPr>
          <w:rFonts w:eastAsia="Calibri"/>
          <w:lang w:eastAsia="en-US"/>
        </w:rPr>
        <w:t>в том числе:</w:t>
      </w:r>
    </w:p>
    <w:p w:rsidR="00815E03" w:rsidRPr="00815E03" w:rsidRDefault="00815E03" w:rsidP="00815E03">
      <w:pPr>
        <w:widowControl w:val="0"/>
        <w:numPr>
          <w:ilvl w:val="0"/>
          <w:numId w:val="41"/>
        </w:numPr>
        <w:suppressAutoHyphens/>
        <w:ind w:left="0" w:firstLine="426"/>
        <w:jc w:val="both"/>
        <w:rPr>
          <w:rFonts w:eastAsia="Calibri"/>
          <w:lang w:eastAsia="en-US"/>
        </w:rPr>
      </w:pPr>
      <w:r w:rsidRPr="00815E03">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15E03" w:rsidRPr="00815E03" w:rsidRDefault="00815E03" w:rsidP="00815E03">
      <w:pPr>
        <w:widowControl w:val="0"/>
        <w:numPr>
          <w:ilvl w:val="0"/>
          <w:numId w:val="41"/>
        </w:numPr>
        <w:suppressAutoHyphens/>
        <w:ind w:left="0" w:firstLine="426"/>
        <w:jc w:val="both"/>
        <w:rPr>
          <w:rFonts w:eastAsia="Calibri"/>
          <w:lang w:eastAsia="en-US"/>
        </w:rPr>
      </w:pPr>
      <w:r w:rsidRPr="00815E03">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815E03" w:rsidRPr="00815E03" w:rsidRDefault="00815E03" w:rsidP="00815E03">
      <w:pPr>
        <w:widowControl w:val="0"/>
        <w:numPr>
          <w:ilvl w:val="0"/>
          <w:numId w:val="41"/>
        </w:numPr>
        <w:suppressAutoHyphens/>
        <w:ind w:left="0" w:firstLine="426"/>
        <w:jc w:val="both"/>
        <w:rPr>
          <w:rFonts w:eastAsia="Calibri"/>
          <w:lang w:eastAsia="en-US"/>
        </w:rPr>
      </w:pPr>
      <w:r w:rsidRPr="00815E03">
        <w:rPr>
          <w:rFonts w:eastAsia="Calibri"/>
          <w:lang w:eastAsia="en-US"/>
        </w:rPr>
        <w:t>журналы производства работ;</w:t>
      </w:r>
    </w:p>
    <w:p w:rsidR="00815E03" w:rsidRPr="00815E03" w:rsidRDefault="00815E03" w:rsidP="00815E03">
      <w:pPr>
        <w:widowControl w:val="0"/>
        <w:numPr>
          <w:ilvl w:val="0"/>
          <w:numId w:val="41"/>
        </w:numPr>
        <w:suppressAutoHyphens/>
        <w:ind w:left="0" w:firstLine="426"/>
        <w:jc w:val="both"/>
        <w:rPr>
          <w:rFonts w:eastAsia="Calibri"/>
          <w:lang w:eastAsia="en-US"/>
        </w:rPr>
      </w:pPr>
      <w:r w:rsidRPr="00815E03">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815E03" w:rsidRPr="00815E03" w:rsidRDefault="00815E03" w:rsidP="00815E03">
      <w:pPr>
        <w:tabs>
          <w:tab w:val="left" w:pos="6875"/>
        </w:tabs>
        <w:autoSpaceDE w:val="0"/>
        <w:autoSpaceDN w:val="0"/>
        <w:adjustRightInd w:val="0"/>
        <w:jc w:val="both"/>
        <w:rPr>
          <w:rFonts w:eastAsia="Calibri"/>
          <w:color w:val="000000"/>
          <w:lang w:eastAsia="en-US"/>
        </w:rPr>
      </w:pPr>
      <w:r w:rsidRPr="00815E03">
        <w:rPr>
          <w:rFonts w:eastAsia="Calibri"/>
          <w:color w:val="000000"/>
          <w:lang w:eastAsia="en-US"/>
        </w:rPr>
        <w:t>«Материалы» - любые материальные ресурсы (оборудование,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15E03" w:rsidRPr="00815E03" w:rsidRDefault="00815E03" w:rsidP="00815E03">
      <w:pPr>
        <w:tabs>
          <w:tab w:val="left" w:pos="6875"/>
        </w:tabs>
        <w:autoSpaceDE w:val="0"/>
        <w:autoSpaceDN w:val="0"/>
        <w:adjustRightInd w:val="0"/>
        <w:jc w:val="both"/>
        <w:rPr>
          <w:rFonts w:eastAsia="Calibri"/>
          <w:color w:val="000000"/>
          <w:lang w:eastAsia="en-US"/>
        </w:rPr>
      </w:pPr>
      <w:r w:rsidRPr="00815E03">
        <w:rPr>
          <w:rFonts w:eastAsia="Calibri"/>
          <w:lang w:eastAsia="en-US"/>
        </w:rPr>
        <w:t>«Нормативно – правовые акты»</w:t>
      </w:r>
      <w:r w:rsidRPr="00815E03">
        <w:rPr>
          <w:rFonts w:eastAsia="Calibri"/>
          <w:b/>
          <w:lang w:eastAsia="en-US"/>
        </w:rPr>
        <w:t xml:space="preserve"> </w:t>
      </w:r>
      <w:r w:rsidRPr="00815E03">
        <w:rPr>
          <w:rFonts w:eastAsia="Calibri"/>
          <w:b/>
          <w:bCs/>
          <w:i/>
          <w:lang w:eastAsia="en-US"/>
        </w:rPr>
        <w:t>–</w:t>
      </w:r>
      <w:r w:rsidRPr="00815E03">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15E03" w:rsidRPr="00815E03" w:rsidRDefault="00815E03" w:rsidP="00815E03">
      <w:pPr>
        <w:tabs>
          <w:tab w:val="left" w:pos="6875"/>
        </w:tabs>
        <w:autoSpaceDE w:val="0"/>
        <w:autoSpaceDN w:val="0"/>
        <w:adjustRightInd w:val="0"/>
        <w:jc w:val="both"/>
        <w:rPr>
          <w:rFonts w:eastAsia="Calibri"/>
          <w:color w:val="000000"/>
          <w:lang w:eastAsia="en-US"/>
        </w:rPr>
      </w:pPr>
      <w:r w:rsidRPr="00815E03">
        <w:rPr>
          <w:rFonts w:eastAsia="Calibri"/>
          <w:color w:val="000000"/>
          <w:lang w:eastAsia="en-US"/>
        </w:rPr>
        <w:t>«Работы» - все работы, подлежащие выполнению Подрядчиком, в соответствии с условиями настоящего Договора и Техническим заданием (Приложения № 1 к договору).</w:t>
      </w:r>
    </w:p>
    <w:p w:rsidR="00815E03" w:rsidRPr="00815E03" w:rsidRDefault="00815E03" w:rsidP="00815E03">
      <w:pPr>
        <w:autoSpaceDE w:val="0"/>
        <w:autoSpaceDN w:val="0"/>
        <w:adjustRightInd w:val="0"/>
        <w:jc w:val="both"/>
        <w:rPr>
          <w:rFonts w:eastAsia="Calibri"/>
          <w:color w:val="000000"/>
          <w:lang w:eastAsia="en-US"/>
        </w:rPr>
      </w:pPr>
      <w:r w:rsidRPr="00815E03">
        <w:rPr>
          <w:rFonts w:eastAsia="Calibri"/>
          <w:color w:val="000000"/>
          <w:lang w:eastAsia="en-US"/>
        </w:rPr>
        <w:t>«Площадка» - территория, на которой выполняются работы.</w:t>
      </w:r>
    </w:p>
    <w:p w:rsidR="00815E03" w:rsidRPr="00815E03" w:rsidRDefault="00815E03" w:rsidP="00815E03">
      <w:pPr>
        <w:autoSpaceDE w:val="0"/>
        <w:autoSpaceDN w:val="0"/>
        <w:adjustRightInd w:val="0"/>
        <w:spacing w:before="100" w:beforeAutospacing="1" w:after="100" w:afterAutospacing="1"/>
        <w:contextualSpacing/>
        <w:jc w:val="both"/>
        <w:rPr>
          <w:rFonts w:eastAsia="Calibri"/>
          <w:color w:val="000000"/>
          <w:lang w:eastAsia="en-US"/>
        </w:rPr>
      </w:pPr>
      <w:r w:rsidRPr="00815E03">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815E03" w:rsidRPr="00815E03" w:rsidRDefault="00815E03" w:rsidP="00815E03">
      <w:pPr>
        <w:autoSpaceDE w:val="0"/>
        <w:autoSpaceDN w:val="0"/>
        <w:adjustRightInd w:val="0"/>
        <w:spacing w:before="100" w:beforeAutospacing="1" w:after="100" w:afterAutospacing="1"/>
        <w:contextualSpacing/>
        <w:jc w:val="both"/>
        <w:rPr>
          <w:rFonts w:eastAsia="Calibri"/>
          <w:color w:val="000000"/>
          <w:lang w:eastAsia="en-US"/>
        </w:rPr>
      </w:pPr>
    </w:p>
    <w:p w:rsidR="00815E03" w:rsidRPr="00815E03" w:rsidRDefault="00815E03" w:rsidP="00815E03">
      <w:pPr>
        <w:autoSpaceDE w:val="0"/>
        <w:autoSpaceDN w:val="0"/>
        <w:adjustRightInd w:val="0"/>
        <w:spacing w:before="100" w:beforeAutospacing="1" w:after="100" w:afterAutospacing="1"/>
        <w:contextualSpacing/>
        <w:jc w:val="both"/>
        <w:rPr>
          <w:rFonts w:eastAsia="Calibri"/>
          <w:color w:val="000000"/>
          <w:lang w:eastAsia="en-US"/>
        </w:rPr>
      </w:pPr>
    </w:p>
    <w:p w:rsidR="00815E03" w:rsidRPr="00815E03" w:rsidRDefault="00815E03" w:rsidP="00815E03">
      <w:pPr>
        <w:autoSpaceDE w:val="0"/>
        <w:autoSpaceDN w:val="0"/>
        <w:adjustRightInd w:val="0"/>
        <w:spacing w:before="100" w:beforeAutospacing="1" w:after="100" w:afterAutospacing="1"/>
        <w:contextualSpacing/>
        <w:jc w:val="both"/>
        <w:rPr>
          <w:rFonts w:eastAsia="Calibri"/>
          <w:color w:val="000000"/>
          <w:lang w:eastAsia="en-US"/>
        </w:rPr>
      </w:pPr>
    </w:p>
    <w:p w:rsidR="00815E03" w:rsidRPr="00815E03" w:rsidRDefault="00815E03" w:rsidP="00815E03">
      <w:pPr>
        <w:numPr>
          <w:ilvl w:val="0"/>
          <w:numId w:val="45"/>
        </w:numPr>
        <w:autoSpaceDE w:val="0"/>
        <w:autoSpaceDN w:val="0"/>
        <w:adjustRightInd w:val="0"/>
        <w:spacing w:line="276" w:lineRule="auto"/>
        <w:ind w:left="0" w:firstLine="567"/>
        <w:contextualSpacing/>
        <w:jc w:val="center"/>
        <w:outlineLvl w:val="0"/>
        <w:rPr>
          <w:rFonts w:eastAsia="Calibri"/>
          <w:b/>
          <w:bCs/>
          <w:lang w:eastAsia="en-US"/>
        </w:rPr>
      </w:pPr>
      <w:bookmarkStart w:id="118" w:name="_Toc449694725"/>
      <w:r w:rsidRPr="00815E03">
        <w:rPr>
          <w:rFonts w:eastAsia="Calibri"/>
          <w:b/>
          <w:bCs/>
          <w:lang w:eastAsia="en-US"/>
        </w:rPr>
        <w:lastRenderedPageBreak/>
        <w:t>Предмет Договора</w:t>
      </w:r>
      <w:bookmarkEnd w:id="118"/>
    </w:p>
    <w:p w:rsidR="00815E03" w:rsidRPr="00815E03" w:rsidRDefault="00815E03" w:rsidP="00815E03">
      <w:pPr>
        <w:ind w:firstLine="567"/>
        <w:jc w:val="both"/>
        <w:rPr>
          <w:rFonts w:eastAsia="Calibri"/>
          <w:lang w:eastAsia="en-US"/>
        </w:rPr>
      </w:pPr>
      <w:r w:rsidRPr="00815E03">
        <w:rPr>
          <w:rFonts w:eastAsia="Calibri"/>
          <w:lang w:eastAsia="en-US"/>
        </w:rPr>
        <w:t xml:space="preserve">1.1. </w:t>
      </w:r>
      <w:r w:rsidRPr="00815E03">
        <w:rPr>
          <w:rFonts w:eastAsia="Calibri"/>
          <w:color w:val="000000"/>
          <w:lang w:eastAsia="en-US"/>
        </w:rPr>
        <w:t>По настоящему Договору Подрядчик обязуется выполнить следующие Работы:</w:t>
      </w:r>
      <w:r w:rsidRPr="00815E03">
        <w:rPr>
          <w:rFonts w:eastAsia="Calibri"/>
          <w:bCs/>
          <w:color w:val="000000"/>
          <w:lang w:eastAsia="en-US"/>
        </w:rPr>
        <w:t xml:space="preserve"> монтаж автоматической пожарной сигнализации и системы оповещения и управления эвакуацией людей при пожаре в соответствии с Техническим заданием (Приложение № 1 к настоящему Договору)  на объектах Заказчика, расположенных на территории Республики Башкортостан</w:t>
      </w:r>
      <w:r w:rsidRPr="00815E03">
        <w:rPr>
          <w:rFonts w:eastAsia="Calibri"/>
          <w:lang w:eastAsia="en-US"/>
        </w:rPr>
        <w:t>,</w:t>
      </w:r>
      <w:r w:rsidRPr="00815E03">
        <w:rPr>
          <w:rFonts w:eastAsia="Calibri"/>
          <w:color w:val="000000"/>
          <w:lang w:eastAsia="en-US"/>
        </w:rPr>
        <w:t xml:space="preserve"> включая обеспечение работ материалами, транспортом и оборудованием в соответствии с локальн</w:t>
      </w:r>
      <w:r w:rsidR="004C20FD">
        <w:rPr>
          <w:rFonts w:eastAsia="Calibri"/>
          <w:color w:val="000000"/>
          <w:lang w:eastAsia="en-US"/>
        </w:rPr>
        <w:t xml:space="preserve">ым </w:t>
      </w:r>
      <w:r w:rsidRPr="00815E03">
        <w:rPr>
          <w:rFonts w:eastAsia="Calibri"/>
          <w:color w:val="000000"/>
          <w:lang w:eastAsia="en-US"/>
        </w:rPr>
        <w:t xml:space="preserve">сметным расчетом </w:t>
      </w:r>
      <w:r w:rsidR="004C20FD">
        <w:rPr>
          <w:rFonts w:eastAsia="Calibri"/>
          <w:color w:val="000000"/>
          <w:lang w:eastAsia="en-US"/>
        </w:rPr>
        <w:t xml:space="preserve">на </w:t>
      </w:r>
      <w:r w:rsidR="004C20FD" w:rsidRPr="00815E03">
        <w:rPr>
          <w:bCs/>
          <w:color w:val="000000"/>
        </w:rPr>
        <w:t xml:space="preserve">монтаж </w:t>
      </w:r>
      <w:r w:rsidRPr="00815E03">
        <w:rPr>
          <w:bCs/>
          <w:color w:val="000000"/>
        </w:rPr>
        <w:t>автоматической пожарной сигнализации (АПС)</w:t>
      </w:r>
      <w:r w:rsidRPr="00815E03">
        <w:rPr>
          <w:rFonts w:eastAsia="Calibri"/>
          <w:color w:val="000000"/>
          <w:lang w:eastAsia="en-US"/>
        </w:rPr>
        <w:t xml:space="preserve"> (Приложение № 2 к настоящему Договору),  в сроки, определенные </w:t>
      </w:r>
      <w:r w:rsidRPr="00815E03">
        <w:t xml:space="preserve">Графиком выполнения работ, адресом объекта </w:t>
      </w:r>
      <w:r w:rsidRPr="00815E03">
        <w:rPr>
          <w:rFonts w:eastAsia="Calibri"/>
          <w:color w:val="000000"/>
          <w:lang w:eastAsia="en-US"/>
        </w:rPr>
        <w:t>выполнения обязательств (Приложение № 3 к настоящему Договору).</w:t>
      </w:r>
    </w:p>
    <w:p w:rsidR="00815E03" w:rsidRPr="00815E03" w:rsidRDefault="00815E03" w:rsidP="00815E03">
      <w:pPr>
        <w:tabs>
          <w:tab w:val="left" w:pos="0"/>
        </w:tabs>
        <w:autoSpaceDE w:val="0"/>
        <w:autoSpaceDN w:val="0"/>
        <w:adjustRightInd w:val="0"/>
        <w:ind w:firstLine="709"/>
        <w:jc w:val="both"/>
        <w:rPr>
          <w:rFonts w:eastAsia="Calibri"/>
          <w:i/>
          <w:lang w:eastAsia="en-US"/>
        </w:rPr>
      </w:pPr>
      <w:r w:rsidRPr="00815E03">
        <w:rPr>
          <w:rFonts w:eastAsia="Calibri"/>
          <w:lang w:eastAsia="en-US"/>
        </w:rPr>
        <w:t>1.2. Работы, указанные в п. 1.1. настоящего Договора выполняются на Площадках, адреса которых указаны в Приложении № 3 к настоящему Договору.</w:t>
      </w:r>
    </w:p>
    <w:p w:rsidR="00815E03" w:rsidRPr="00815E03" w:rsidRDefault="00815E03" w:rsidP="00815E03">
      <w:pPr>
        <w:tabs>
          <w:tab w:val="left" w:pos="6875"/>
        </w:tabs>
        <w:autoSpaceDE w:val="0"/>
        <w:autoSpaceDN w:val="0"/>
        <w:adjustRightInd w:val="0"/>
        <w:ind w:firstLine="709"/>
        <w:jc w:val="both"/>
        <w:rPr>
          <w:rFonts w:eastAsia="Calibri"/>
          <w:color w:val="000000"/>
          <w:lang w:eastAsia="en-US"/>
        </w:rPr>
      </w:pPr>
      <w:r w:rsidRPr="00815E03">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815E03" w:rsidRPr="00815E03" w:rsidRDefault="00815E03" w:rsidP="00815E03">
      <w:pPr>
        <w:tabs>
          <w:tab w:val="left" w:pos="6875"/>
        </w:tabs>
        <w:autoSpaceDE w:val="0"/>
        <w:autoSpaceDN w:val="0"/>
        <w:adjustRightInd w:val="0"/>
        <w:ind w:firstLine="709"/>
        <w:jc w:val="both"/>
        <w:rPr>
          <w:rFonts w:eastAsia="Calibri"/>
          <w:color w:val="000000"/>
          <w:lang w:eastAsia="en-US"/>
        </w:rPr>
      </w:pPr>
    </w:p>
    <w:p w:rsidR="00815E03" w:rsidRPr="00815E03" w:rsidRDefault="00815E03" w:rsidP="00815E03">
      <w:pPr>
        <w:numPr>
          <w:ilvl w:val="0"/>
          <w:numId w:val="45"/>
        </w:numPr>
        <w:autoSpaceDE w:val="0"/>
        <w:autoSpaceDN w:val="0"/>
        <w:adjustRightInd w:val="0"/>
        <w:spacing w:line="276" w:lineRule="auto"/>
        <w:ind w:left="0" w:firstLine="567"/>
        <w:jc w:val="center"/>
        <w:outlineLvl w:val="0"/>
        <w:rPr>
          <w:rFonts w:eastAsia="Calibri"/>
          <w:b/>
          <w:bCs/>
          <w:lang w:eastAsia="en-US"/>
        </w:rPr>
      </w:pPr>
      <w:bookmarkStart w:id="119" w:name="_Toc449694726"/>
      <w:r w:rsidRPr="00815E03">
        <w:rPr>
          <w:rFonts w:eastAsia="Calibri"/>
          <w:b/>
          <w:bCs/>
          <w:lang w:eastAsia="en-US"/>
        </w:rPr>
        <w:t>Цена Договора и порядок оплаты</w:t>
      </w:r>
      <w:bookmarkEnd w:id="119"/>
    </w:p>
    <w:p w:rsidR="00815E03" w:rsidRPr="00815E03" w:rsidRDefault="00815E03" w:rsidP="00815E03">
      <w:pPr>
        <w:autoSpaceDE w:val="0"/>
        <w:autoSpaceDN w:val="0"/>
        <w:adjustRightInd w:val="0"/>
        <w:ind w:firstLine="709"/>
        <w:jc w:val="both"/>
        <w:rPr>
          <w:rFonts w:eastAsia="Calibri"/>
          <w:color w:val="000000"/>
          <w:lang w:eastAsia="en-US"/>
        </w:rPr>
      </w:pPr>
      <w:r w:rsidRPr="00815E03">
        <w:rPr>
          <w:rFonts w:eastAsia="Calibri"/>
          <w:color w:val="000000"/>
          <w:lang w:eastAsia="en-US"/>
        </w:rPr>
        <w:t>2.1 Цена Договора включает в себя стоимость Работ, Материалов, Оборудования, транспортных расходов и в соответствии с (Приложения № 2 к Договору), составляет ___________ (__________________________________ рублей ___ копеек) включая НДС 18% _______________ (__________________________________ рублей ___ копеек).</w:t>
      </w:r>
    </w:p>
    <w:p w:rsidR="00815E03" w:rsidRPr="00815E03" w:rsidRDefault="00815E03" w:rsidP="00815E03">
      <w:pPr>
        <w:autoSpaceDE w:val="0"/>
        <w:autoSpaceDN w:val="0"/>
        <w:adjustRightInd w:val="0"/>
        <w:ind w:firstLine="709"/>
        <w:jc w:val="both"/>
        <w:rPr>
          <w:rFonts w:eastAsia="Calibri"/>
          <w:bCs/>
          <w:lang w:eastAsia="en-US"/>
        </w:rPr>
      </w:pPr>
      <w:r w:rsidRPr="00815E03">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815E03" w:rsidRPr="00815E03" w:rsidRDefault="00815E03" w:rsidP="00815E03">
      <w:pPr>
        <w:autoSpaceDE w:val="0"/>
        <w:autoSpaceDN w:val="0"/>
        <w:adjustRightInd w:val="0"/>
        <w:ind w:firstLine="709"/>
        <w:jc w:val="both"/>
        <w:rPr>
          <w:rFonts w:eastAsia="Calibri"/>
          <w:color w:val="000000"/>
          <w:lang w:eastAsia="en-US"/>
        </w:rPr>
      </w:pPr>
      <w:r w:rsidRPr="00815E03">
        <w:rPr>
          <w:rFonts w:eastAsia="Calibri"/>
          <w:bCs/>
          <w:lang w:eastAsia="en-US"/>
        </w:rPr>
        <w:t xml:space="preserve">2.3. </w:t>
      </w:r>
      <w:r w:rsidRPr="00815E03">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815E03" w:rsidRPr="00815E03" w:rsidRDefault="00815E03" w:rsidP="00815E03">
      <w:pPr>
        <w:widowControl w:val="0"/>
        <w:autoSpaceDE w:val="0"/>
        <w:autoSpaceDN w:val="0"/>
        <w:adjustRightInd w:val="0"/>
        <w:ind w:firstLine="709"/>
        <w:jc w:val="both"/>
        <w:rPr>
          <w:rFonts w:eastAsia="Calibri"/>
          <w:color w:val="000000"/>
          <w:lang w:eastAsia="en-US"/>
        </w:rPr>
      </w:pPr>
      <w:r w:rsidRPr="00815E03">
        <w:rPr>
          <w:rFonts w:eastAsia="Calibri"/>
          <w:bCs/>
          <w:color w:val="000000"/>
          <w:lang w:eastAsia="en-US"/>
        </w:rPr>
        <w:t>2.4.</w:t>
      </w:r>
      <w:r w:rsidRPr="00815E03">
        <w:rPr>
          <w:rFonts w:eastAsia="Calibri"/>
          <w:color w:val="000000"/>
          <w:lang w:eastAsia="en-US"/>
        </w:rPr>
        <w:t xml:space="preserve"> Оплата выполняемых Работ, осуществляется в следующем порядке:</w:t>
      </w:r>
    </w:p>
    <w:p w:rsidR="00815E03" w:rsidRPr="00815E03" w:rsidRDefault="00815E03" w:rsidP="00815E03">
      <w:pPr>
        <w:ind w:firstLine="709"/>
        <w:jc w:val="both"/>
        <w:rPr>
          <w:rFonts w:eastAsia="Calibri"/>
          <w:bCs/>
          <w:lang w:eastAsia="en-US"/>
        </w:rPr>
      </w:pPr>
      <w:r w:rsidRPr="00815E03">
        <w:rPr>
          <w:rFonts w:eastAsia="Calibri"/>
          <w:bCs/>
          <w:lang w:eastAsia="en-US"/>
        </w:rPr>
        <w:t>2.4.1. Оплата в размере 100% (сто) от цены договора производится в течение 25 (двадцати пяти) календарных дней на основании оригинала счета, выставляемого Подрядчиком не позднее 5 (Пяти) календарных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815E03" w:rsidRPr="00815E03" w:rsidRDefault="00815E03" w:rsidP="00815E03">
      <w:pPr>
        <w:tabs>
          <w:tab w:val="left" w:pos="6875"/>
        </w:tabs>
        <w:autoSpaceDE w:val="0"/>
        <w:autoSpaceDN w:val="0"/>
        <w:adjustRightInd w:val="0"/>
        <w:ind w:firstLine="709"/>
        <w:jc w:val="both"/>
        <w:rPr>
          <w:rFonts w:eastAsia="Calibri"/>
          <w:color w:val="000000"/>
          <w:lang w:eastAsia="en-US"/>
        </w:rPr>
      </w:pPr>
      <w:r w:rsidRPr="00815E03">
        <w:rPr>
          <w:rFonts w:eastAsia="Calibri"/>
          <w:lang w:eastAsia="en-US"/>
        </w:rPr>
        <w:t xml:space="preserve">2.4.2. </w:t>
      </w:r>
      <w:r w:rsidRPr="00815E03">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815E03" w:rsidRPr="00815E03" w:rsidRDefault="00815E03" w:rsidP="00815E03">
      <w:pPr>
        <w:numPr>
          <w:ilvl w:val="0"/>
          <w:numId w:val="45"/>
        </w:numPr>
        <w:autoSpaceDE w:val="0"/>
        <w:autoSpaceDN w:val="0"/>
        <w:adjustRightInd w:val="0"/>
        <w:spacing w:line="276" w:lineRule="auto"/>
        <w:ind w:left="0" w:firstLine="567"/>
        <w:jc w:val="center"/>
        <w:outlineLvl w:val="0"/>
        <w:rPr>
          <w:rFonts w:eastAsia="Calibri"/>
          <w:b/>
          <w:bCs/>
          <w:lang w:eastAsia="en-US"/>
        </w:rPr>
      </w:pPr>
      <w:bookmarkStart w:id="120" w:name="_Toc449694727"/>
      <w:r w:rsidRPr="00815E03">
        <w:rPr>
          <w:rFonts w:eastAsia="Calibri"/>
          <w:b/>
          <w:bCs/>
          <w:lang w:eastAsia="en-US"/>
        </w:rPr>
        <w:t>Сроки выполнения обязательств</w:t>
      </w:r>
      <w:bookmarkEnd w:id="120"/>
    </w:p>
    <w:p w:rsidR="00815E03" w:rsidRPr="00815E03" w:rsidRDefault="00815E03" w:rsidP="00815E03">
      <w:pPr>
        <w:tabs>
          <w:tab w:val="num" w:pos="2291"/>
        </w:tabs>
        <w:ind w:firstLine="709"/>
        <w:jc w:val="both"/>
        <w:rPr>
          <w:rFonts w:eastAsia="Calibri"/>
          <w:lang w:eastAsia="en-US"/>
        </w:rPr>
      </w:pPr>
      <w:r w:rsidRPr="00815E03">
        <w:rPr>
          <w:rFonts w:eastAsia="Calibri"/>
          <w:bCs/>
          <w:lang w:eastAsia="en-US"/>
        </w:rPr>
        <w:t>3.1</w:t>
      </w:r>
      <w:r w:rsidRPr="00815E03">
        <w:rPr>
          <w:rFonts w:eastAsia="Calibri"/>
          <w:lang w:eastAsia="en-US"/>
        </w:rPr>
        <w:t>. Сроки выполнения обязательств по настоящему Договору, определяются в соответствии с Адресом и Графиком выполнения работ (Приложение № 3 к Договору).</w:t>
      </w:r>
    </w:p>
    <w:p w:rsidR="00815E03" w:rsidRPr="00815E03" w:rsidRDefault="00815E03" w:rsidP="00815E03">
      <w:pPr>
        <w:tabs>
          <w:tab w:val="num" w:pos="2291"/>
        </w:tabs>
        <w:ind w:firstLine="709"/>
        <w:jc w:val="both"/>
        <w:rPr>
          <w:rFonts w:eastAsia="Calibri"/>
          <w:bCs/>
          <w:iCs/>
          <w:lang w:eastAsia="en-US"/>
        </w:rPr>
      </w:pPr>
      <w:r w:rsidRPr="00815E03">
        <w:rPr>
          <w:rFonts w:eastAsia="Calibri"/>
          <w:lang w:eastAsia="en-US"/>
        </w:rPr>
        <w:t>3.2.</w:t>
      </w:r>
      <w:r w:rsidRPr="00815E03">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815E03" w:rsidRPr="00815E03" w:rsidRDefault="00815E03" w:rsidP="00815E03">
      <w:pPr>
        <w:tabs>
          <w:tab w:val="num" w:pos="2291"/>
        </w:tabs>
        <w:ind w:firstLine="709"/>
        <w:jc w:val="both"/>
        <w:rPr>
          <w:rFonts w:eastAsia="Calibri"/>
          <w:iCs/>
          <w:lang w:eastAsia="en-US"/>
        </w:rPr>
      </w:pPr>
      <w:r w:rsidRPr="00815E03">
        <w:rPr>
          <w:rFonts w:eastAsia="Calibri"/>
          <w:bCs/>
          <w:iCs/>
          <w:lang w:eastAsia="en-US"/>
        </w:rPr>
        <w:t>3.3</w:t>
      </w:r>
      <w:r w:rsidRPr="00815E03">
        <w:rPr>
          <w:rFonts w:eastAsia="Calibri"/>
          <w:iCs/>
          <w:lang w:eastAsia="en-US"/>
        </w:rPr>
        <w:t>. Подрядчик имеет право выполнить Работы досрочно по согласованию с Заказчиком.</w:t>
      </w:r>
    </w:p>
    <w:p w:rsidR="00815E03" w:rsidRPr="00815E03" w:rsidRDefault="00815E03" w:rsidP="00815E03">
      <w:pPr>
        <w:tabs>
          <w:tab w:val="num" w:pos="2291"/>
        </w:tabs>
        <w:ind w:firstLine="709"/>
        <w:jc w:val="both"/>
        <w:rPr>
          <w:rFonts w:eastAsia="Calibri"/>
          <w:lang w:eastAsia="en-US"/>
        </w:rPr>
      </w:pPr>
    </w:p>
    <w:p w:rsidR="00815E03" w:rsidRPr="00815E03" w:rsidRDefault="00815E03" w:rsidP="00815E03">
      <w:pPr>
        <w:numPr>
          <w:ilvl w:val="0"/>
          <w:numId w:val="45"/>
        </w:numPr>
        <w:autoSpaceDE w:val="0"/>
        <w:autoSpaceDN w:val="0"/>
        <w:adjustRightInd w:val="0"/>
        <w:spacing w:line="276" w:lineRule="auto"/>
        <w:ind w:left="0" w:firstLine="567"/>
        <w:jc w:val="center"/>
        <w:outlineLvl w:val="0"/>
        <w:rPr>
          <w:rFonts w:eastAsia="Calibri"/>
          <w:b/>
          <w:bCs/>
          <w:lang w:eastAsia="en-US"/>
        </w:rPr>
      </w:pPr>
      <w:bookmarkStart w:id="121" w:name="_Toc449694728"/>
      <w:r w:rsidRPr="00815E03">
        <w:rPr>
          <w:rFonts w:eastAsia="Calibri"/>
          <w:b/>
          <w:bCs/>
          <w:lang w:eastAsia="en-US"/>
        </w:rPr>
        <w:t>Обязательства Сторон</w:t>
      </w:r>
      <w:bookmarkEnd w:id="121"/>
    </w:p>
    <w:p w:rsidR="00815E03" w:rsidRPr="00815E03" w:rsidRDefault="00815E03" w:rsidP="00815E03">
      <w:pPr>
        <w:ind w:firstLine="720"/>
        <w:jc w:val="both"/>
        <w:rPr>
          <w:rFonts w:eastAsia="Calibri"/>
          <w:bCs/>
          <w:lang w:eastAsia="en-US"/>
        </w:rPr>
      </w:pPr>
      <w:r w:rsidRPr="00815E03">
        <w:rPr>
          <w:rFonts w:eastAsia="Calibri"/>
          <w:bCs/>
          <w:lang w:eastAsia="en-US"/>
        </w:rPr>
        <w:t>4.1.</w:t>
      </w:r>
      <w:r w:rsidRPr="00815E03">
        <w:rPr>
          <w:rFonts w:eastAsia="Calibri"/>
          <w:lang w:eastAsia="en-US"/>
        </w:rPr>
        <w:t xml:space="preserve"> </w:t>
      </w:r>
      <w:r w:rsidRPr="00815E03">
        <w:rPr>
          <w:rFonts w:eastAsia="Calibri"/>
          <w:bCs/>
          <w:lang w:eastAsia="en-US"/>
        </w:rPr>
        <w:t>Обязательства Заказчика</w:t>
      </w:r>
    </w:p>
    <w:p w:rsidR="00815E03" w:rsidRPr="00815E03" w:rsidRDefault="00815E03" w:rsidP="00815E03">
      <w:pPr>
        <w:autoSpaceDE w:val="0"/>
        <w:autoSpaceDN w:val="0"/>
        <w:adjustRightInd w:val="0"/>
        <w:ind w:firstLine="709"/>
        <w:jc w:val="both"/>
        <w:outlineLvl w:val="0"/>
        <w:rPr>
          <w:rFonts w:eastAsia="Calibri"/>
          <w:lang w:eastAsia="en-US"/>
        </w:rPr>
      </w:pPr>
      <w:bookmarkStart w:id="122" w:name="_Toc449694729"/>
      <w:r w:rsidRPr="00815E03">
        <w:rPr>
          <w:rFonts w:eastAsia="Calibri"/>
          <w:bCs/>
          <w:lang w:eastAsia="en-US"/>
        </w:rPr>
        <w:lastRenderedPageBreak/>
        <w:t xml:space="preserve">4.1.1. </w:t>
      </w:r>
      <w:r w:rsidRPr="00815E03">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122"/>
    </w:p>
    <w:p w:rsidR="00815E03" w:rsidRPr="00815E03" w:rsidRDefault="00815E03" w:rsidP="00815E03">
      <w:pPr>
        <w:suppressAutoHyphens/>
        <w:ind w:firstLine="709"/>
        <w:jc w:val="both"/>
        <w:rPr>
          <w:rFonts w:eastAsia="Calibri"/>
          <w:lang w:eastAsia="en-US"/>
        </w:rPr>
      </w:pPr>
      <w:r w:rsidRPr="00815E03">
        <w:rPr>
          <w:rFonts w:eastAsia="Calibri"/>
          <w:bCs/>
          <w:lang w:eastAsia="en-US"/>
        </w:rPr>
        <w:t xml:space="preserve">4.1.2. </w:t>
      </w:r>
      <w:r w:rsidRPr="00815E03">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815E03" w:rsidRPr="00815E03" w:rsidRDefault="00815E03" w:rsidP="00815E03">
      <w:pPr>
        <w:suppressAutoHyphens/>
        <w:ind w:firstLine="709"/>
        <w:jc w:val="both"/>
        <w:rPr>
          <w:rFonts w:eastAsia="Calibri"/>
          <w:i/>
          <w:lang w:eastAsia="en-US"/>
        </w:rPr>
      </w:pPr>
      <w:r w:rsidRPr="00815E03">
        <w:rPr>
          <w:rFonts w:eastAsia="Calibri"/>
          <w:bCs/>
          <w:lang w:eastAsia="en-US"/>
        </w:rPr>
        <w:t>4.1.3</w:t>
      </w:r>
      <w:r w:rsidRPr="00815E03">
        <w:rPr>
          <w:rFonts w:eastAsia="Calibri"/>
          <w:b/>
          <w:bCs/>
          <w:lang w:eastAsia="en-US"/>
        </w:rPr>
        <w:t>.</w:t>
      </w:r>
      <w:r w:rsidRPr="00815E03">
        <w:rPr>
          <w:rFonts w:eastAsia="Calibri"/>
          <w:lang w:eastAsia="en-US"/>
        </w:rPr>
        <w:t xml:space="preserve"> Принять выполненные Работы.</w:t>
      </w:r>
    </w:p>
    <w:p w:rsidR="00815E03" w:rsidRPr="00815E03" w:rsidRDefault="00815E03" w:rsidP="00815E03">
      <w:pPr>
        <w:suppressAutoHyphens/>
        <w:ind w:firstLine="709"/>
        <w:jc w:val="both"/>
        <w:rPr>
          <w:rFonts w:eastAsia="Calibri"/>
          <w:lang w:eastAsia="en-US"/>
        </w:rPr>
      </w:pPr>
      <w:r w:rsidRPr="00815E03">
        <w:rPr>
          <w:rFonts w:eastAsia="Calibri"/>
          <w:bCs/>
          <w:lang w:eastAsia="en-US"/>
        </w:rPr>
        <w:t>4.1.4.</w:t>
      </w:r>
      <w:r w:rsidRPr="00815E03">
        <w:rPr>
          <w:rFonts w:eastAsia="Calibri"/>
          <w:lang w:eastAsia="en-US"/>
        </w:rPr>
        <w:t xml:space="preserve"> Выполнить </w:t>
      </w:r>
      <w:r w:rsidRPr="00815E03">
        <w:rPr>
          <w:rFonts w:eastAsia="Calibri"/>
          <w:color w:val="000000"/>
          <w:lang w:eastAsia="en-US"/>
        </w:rPr>
        <w:t>в полном объеме</w:t>
      </w:r>
      <w:r w:rsidRPr="00815E03">
        <w:rPr>
          <w:rFonts w:eastAsia="Calibri"/>
          <w:lang w:eastAsia="en-US"/>
        </w:rPr>
        <w:t xml:space="preserve"> любые другие обязательства, предусмотренные в настоящем Договоре.</w:t>
      </w:r>
    </w:p>
    <w:p w:rsidR="00815E03" w:rsidRPr="00815E03" w:rsidRDefault="00815E03" w:rsidP="00815E03">
      <w:pPr>
        <w:suppressAutoHyphens/>
        <w:ind w:firstLine="709"/>
        <w:jc w:val="both"/>
        <w:rPr>
          <w:rFonts w:eastAsia="Calibri"/>
          <w:b/>
          <w:lang w:eastAsia="en-US"/>
        </w:rPr>
      </w:pPr>
      <w:r w:rsidRPr="00815E03">
        <w:rPr>
          <w:rFonts w:eastAsia="Calibri"/>
          <w:lang w:eastAsia="en-US"/>
        </w:rPr>
        <w:t>4.1.5.</w:t>
      </w:r>
      <w:r w:rsidRPr="00815E03">
        <w:rPr>
          <w:rFonts w:eastAsia="Calibri"/>
          <w:b/>
          <w:lang w:eastAsia="en-US"/>
        </w:rPr>
        <w:t xml:space="preserve"> </w:t>
      </w:r>
      <w:r w:rsidRPr="00815E03">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815E03" w:rsidRPr="00815E03" w:rsidRDefault="00815E03" w:rsidP="00815E03">
      <w:pPr>
        <w:ind w:firstLine="720"/>
        <w:jc w:val="both"/>
        <w:rPr>
          <w:rFonts w:eastAsia="Calibri"/>
          <w:lang w:eastAsia="en-US"/>
        </w:rPr>
      </w:pPr>
      <w:r w:rsidRPr="00815E03">
        <w:rPr>
          <w:rFonts w:eastAsia="Calibri"/>
          <w:bCs/>
          <w:lang w:eastAsia="en-US"/>
        </w:rPr>
        <w:t>4.2. Обязательства Подрядчика.</w:t>
      </w:r>
    </w:p>
    <w:p w:rsidR="00815E03" w:rsidRPr="00815E03" w:rsidRDefault="00815E03" w:rsidP="00815E03">
      <w:pPr>
        <w:widowControl w:val="0"/>
        <w:suppressAutoHyphens/>
        <w:ind w:firstLine="708"/>
        <w:jc w:val="both"/>
        <w:rPr>
          <w:rFonts w:eastAsia="Calibri"/>
          <w:lang w:eastAsia="en-US"/>
        </w:rPr>
      </w:pPr>
      <w:r w:rsidRPr="00815E03">
        <w:rPr>
          <w:rFonts w:eastAsia="Calibri"/>
          <w:bCs/>
          <w:lang w:eastAsia="en-US"/>
        </w:rPr>
        <w:t>4.2.1.</w:t>
      </w:r>
      <w:r w:rsidRPr="00815E03">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815E03" w:rsidRPr="00815E03" w:rsidRDefault="00815E03" w:rsidP="00815E03">
      <w:pPr>
        <w:widowControl w:val="0"/>
        <w:suppressAutoHyphens/>
        <w:ind w:firstLine="708"/>
        <w:jc w:val="both"/>
        <w:rPr>
          <w:rFonts w:eastAsia="Calibri"/>
          <w:lang w:eastAsia="en-US"/>
        </w:rPr>
      </w:pPr>
      <w:r w:rsidRPr="00815E03">
        <w:rPr>
          <w:rFonts w:eastAsia="Calibri"/>
          <w:bCs/>
          <w:iCs/>
          <w:lang w:eastAsia="en-US"/>
        </w:rPr>
        <w:t>4.2.2.</w:t>
      </w:r>
      <w:r w:rsidRPr="00815E03">
        <w:rPr>
          <w:rFonts w:eastAsia="Calibri"/>
          <w:iCs/>
          <w:lang w:eastAsia="en-US"/>
        </w:rPr>
        <w:t xml:space="preserve"> Обеспечить выполнение на Площадке необходимых мероприятий по технике безопасности и охране окружающей среды во время проведения Работ.</w:t>
      </w:r>
    </w:p>
    <w:p w:rsidR="00815E03" w:rsidRPr="00815E03" w:rsidRDefault="00815E03" w:rsidP="00815E03">
      <w:pPr>
        <w:widowControl w:val="0"/>
        <w:suppressAutoHyphens/>
        <w:ind w:firstLine="709"/>
        <w:jc w:val="both"/>
        <w:rPr>
          <w:rFonts w:eastAsia="Calibri"/>
          <w:lang w:eastAsia="en-US"/>
        </w:rPr>
      </w:pPr>
      <w:r w:rsidRPr="00815E03">
        <w:rPr>
          <w:rFonts w:eastAsia="Calibri"/>
          <w:bCs/>
          <w:lang w:eastAsia="en-US"/>
        </w:rPr>
        <w:t>4.2.3.</w:t>
      </w:r>
      <w:r w:rsidRPr="00815E03">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815E03" w:rsidRPr="00815E03" w:rsidRDefault="00815E03" w:rsidP="00815E03">
      <w:pPr>
        <w:widowControl w:val="0"/>
        <w:suppressAutoHyphens/>
        <w:ind w:firstLine="709"/>
        <w:jc w:val="both"/>
        <w:rPr>
          <w:rFonts w:eastAsia="Calibri"/>
          <w:i/>
          <w:iCs/>
          <w:lang w:eastAsia="en-US"/>
        </w:rPr>
      </w:pPr>
      <w:r w:rsidRPr="00815E03">
        <w:rPr>
          <w:rFonts w:eastAsia="Calibri"/>
          <w:bCs/>
          <w:lang w:eastAsia="en-US"/>
        </w:rPr>
        <w:t>4.2.4.</w:t>
      </w:r>
      <w:r w:rsidRPr="00815E03">
        <w:rPr>
          <w:rFonts w:eastAsia="Calibri"/>
          <w:lang w:eastAsia="en-US"/>
        </w:rPr>
        <w:t xml:space="preserve"> Обеспечить сроки выполнения Работ, в соответствии с Графиком выполнения работ (Приложение № 3 к Договору).</w:t>
      </w:r>
    </w:p>
    <w:p w:rsidR="00815E03" w:rsidRPr="00815E03" w:rsidRDefault="00815E03" w:rsidP="00815E03">
      <w:pPr>
        <w:widowControl w:val="0"/>
        <w:suppressAutoHyphens/>
        <w:ind w:firstLine="709"/>
        <w:jc w:val="both"/>
        <w:rPr>
          <w:rFonts w:eastAsia="Calibri"/>
          <w:lang w:eastAsia="en-US"/>
        </w:rPr>
      </w:pPr>
      <w:r w:rsidRPr="00815E03">
        <w:rPr>
          <w:rFonts w:eastAsia="Calibri"/>
          <w:bCs/>
          <w:lang w:eastAsia="en-US"/>
        </w:rPr>
        <w:t>4.2.5.</w:t>
      </w:r>
      <w:r w:rsidRPr="00815E03">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815E03" w:rsidRPr="00815E03" w:rsidRDefault="00815E03" w:rsidP="00815E03">
      <w:pPr>
        <w:widowControl w:val="0"/>
        <w:suppressAutoHyphens/>
        <w:ind w:firstLine="709"/>
        <w:jc w:val="both"/>
        <w:rPr>
          <w:rFonts w:eastAsia="Calibri"/>
          <w:lang w:eastAsia="en-US"/>
        </w:rPr>
      </w:pPr>
      <w:r w:rsidRPr="00815E03">
        <w:rPr>
          <w:rFonts w:eastAsia="Calibri"/>
          <w:color w:val="000000"/>
          <w:lang w:eastAsia="en-US"/>
        </w:rPr>
        <w:t xml:space="preserve">4.2.6. </w:t>
      </w:r>
      <w:r w:rsidRPr="00815E03">
        <w:rPr>
          <w:rFonts w:eastAsia="Calibri"/>
          <w:lang w:eastAsia="en-US"/>
        </w:rPr>
        <w:t xml:space="preserve">Выполнить </w:t>
      </w:r>
      <w:r w:rsidRPr="00815E03">
        <w:rPr>
          <w:rFonts w:eastAsia="Calibri"/>
          <w:color w:val="000000"/>
          <w:lang w:eastAsia="en-US"/>
        </w:rPr>
        <w:t>в полном объеме</w:t>
      </w:r>
      <w:r w:rsidRPr="00815E03">
        <w:rPr>
          <w:rFonts w:eastAsia="Calibri"/>
          <w:lang w:eastAsia="en-US"/>
        </w:rPr>
        <w:t xml:space="preserve"> любые другие обязательства, предусмотренные в настоящем Договоре.</w:t>
      </w:r>
    </w:p>
    <w:p w:rsidR="00815E03" w:rsidRPr="00815E03" w:rsidRDefault="00815E03" w:rsidP="00815E03">
      <w:pPr>
        <w:tabs>
          <w:tab w:val="left" w:pos="6875"/>
        </w:tabs>
        <w:autoSpaceDE w:val="0"/>
        <w:autoSpaceDN w:val="0"/>
        <w:adjustRightInd w:val="0"/>
        <w:ind w:firstLine="709"/>
        <w:jc w:val="both"/>
        <w:rPr>
          <w:rFonts w:eastAsia="Calibri"/>
          <w:color w:val="000000"/>
          <w:lang w:eastAsia="en-US"/>
        </w:rPr>
      </w:pPr>
      <w:r w:rsidRPr="00815E03">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815E03" w:rsidRPr="00815E03" w:rsidRDefault="00815E03" w:rsidP="00815E03">
      <w:pPr>
        <w:tabs>
          <w:tab w:val="left" w:pos="6875"/>
        </w:tabs>
        <w:autoSpaceDE w:val="0"/>
        <w:autoSpaceDN w:val="0"/>
        <w:adjustRightInd w:val="0"/>
        <w:ind w:firstLine="709"/>
        <w:jc w:val="both"/>
        <w:rPr>
          <w:rFonts w:eastAsia="Calibri"/>
          <w:color w:val="000000"/>
          <w:lang w:eastAsia="en-US"/>
        </w:rPr>
      </w:pPr>
    </w:p>
    <w:p w:rsidR="00815E03" w:rsidRPr="00815E03" w:rsidRDefault="00815E03" w:rsidP="00815E03">
      <w:pPr>
        <w:numPr>
          <w:ilvl w:val="0"/>
          <w:numId w:val="45"/>
        </w:numPr>
        <w:autoSpaceDE w:val="0"/>
        <w:autoSpaceDN w:val="0"/>
        <w:adjustRightInd w:val="0"/>
        <w:spacing w:line="276" w:lineRule="auto"/>
        <w:ind w:left="0" w:firstLine="567"/>
        <w:jc w:val="center"/>
        <w:outlineLvl w:val="0"/>
        <w:rPr>
          <w:rFonts w:eastAsia="Calibri"/>
          <w:b/>
          <w:bCs/>
          <w:lang w:eastAsia="en-US"/>
        </w:rPr>
      </w:pPr>
      <w:bookmarkStart w:id="123" w:name="_Toc449694730"/>
      <w:r w:rsidRPr="00815E03">
        <w:rPr>
          <w:rFonts w:eastAsia="Calibri"/>
          <w:b/>
          <w:bCs/>
          <w:lang w:eastAsia="en-US"/>
        </w:rPr>
        <w:t>Производство Работ</w:t>
      </w:r>
      <w:bookmarkEnd w:id="123"/>
    </w:p>
    <w:p w:rsidR="00815E03" w:rsidRPr="00815E03" w:rsidRDefault="00815E03" w:rsidP="00815E03">
      <w:pPr>
        <w:tabs>
          <w:tab w:val="num" w:pos="2291"/>
        </w:tabs>
        <w:ind w:firstLine="709"/>
        <w:jc w:val="both"/>
        <w:rPr>
          <w:rFonts w:eastAsia="Calibri"/>
          <w:lang w:eastAsia="en-US"/>
        </w:rPr>
      </w:pPr>
      <w:r w:rsidRPr="00815E03">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815E03" w:rsidRPr="00815E03" w:rsidRDefault="00815E03" w:rsidP="00815E03">
      <w:pPr>
        <w:suppressAutoHyphens/>
        <w:ind w:firstLine="709"/>
        <w:jc w:val="both"/>
        <w:rPr>
          <w:rFonts w:eastAsia="Calibri"/>
          <w:lang w:eastAsia="en-US"/>
        </w:rPr>
      </w:pPr>
      <w:r w:rsidRPr="00815E03">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815E03" w:rsidRPr="00815E03" w:rsidRDefault="00815E03" w:rsidP="00815E03">
      <w:pPr>
        <w:ind w:firstLine="709"/>
        <w:jc w:val="both"/>
        <w:rPr>
          <w:rFonts w:eastAsia="Calibri"/>
          <w:lang w:eastAsia="en-US"/>
        </w:rPr>
      </w:pPr>
      <w:r w:rsidRPr="00815E03">
        <w:rPr>
          <w:rFonts w:eastAsia="Calibri"/>
          <w:lang w:eastAsia="en-US"/>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815E03" w:rsidRPr="00815E03" w:rsidRDefault="00815E03" w:rsidP="00815E03">
      <w:pPr>
        <w:rPr>
          <w:rFonts w:eastAsia="Calibri"/>
          <w:lang w:eastAsia="en-US"/>
        </w:rPr>
      </w:pPr>
      <w:r w:rsidRPr="00815E03">
        <w:rPr>
          <w:rFonts w:eastAsia="Calibri"/>
          <w:lang w:eastAsia="en-US"/>
        </w:rPr>
        <w:t>5.1.3. Подрядчик обязан немедленно предупредить Заказчика и до получения указаний приостановить выполнени</w:t>
      </w:r>
      <w:r w:rsidRPr="00815E03">
        <w:rPr>
          <w:rFonts w:eastAsia="Calibri"/>
          <w:color w:val="000000" w:themeColor="text1"/>
          <w:lang w:eastAsia="en-US"/>
        </w:rPr>
        <w:t>е</w:t>
      </w:r>
      <w:r w:rsidRPr="00815E03">
        <w:rPr>
          <w:rFonts w:eastAsia="Calibri"/>
          <w:lang w:eastAsia="en-US"/>
        </w:rPr>
        <w:t xml:space="preserve"> Работ в случаях:</w:t>
      </w:r>
    </w:p>
    <w:p w:rsidR="00815E03" w:rsidRPr="00815E03" w:rsidRDefault="00815E03" w:rsidP="00815E03">
      <w:pPr>
        <w:suppressAutoHyphens/>
        <w:ind w:firstLine="709"/>
        <w:jc w:val="both"/>
        <w:rPr>
          <w:rFonts w:eastAsia="Calibri"/>
          <w:lang w:eastAsia="en-US"/>
        </w:rPr>
      </w:pPr>
      <w:r w:rsidRPr="00815E03">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815E03" w:rsidRPr="00815E03" w:rsidRDefault="00815E03" w:rsidP="00815E03">
      <w:pPr>
        <w:suppressAutoHyphens/>
        <w:ind w:firstLine="709"/>
        <w:jc w:val="both"/>
        <w:rPr>
          <w:rFonts w:eastAsia="Calibri"/>
          <w:lang w:eastAsia="en-US"/>
        </w:rPr>
      </w:pPr>
      <w:r w:rsidRPr="00815E03">
        <w:rPr>
          <w:rFonts w:eastAsia="Calibri"/>
          <w:lang w:eastAsia="en-US"/>
        </w:rPr>
        <w:t>- при иных, не зависящих от Подрядчика обстоятельствах, которые грозят годности или прочности, выполняемым результатам Работ.</w:t>
      </w:r>
    </w:p>
    <w:p w:rsidR="00815E03" w:rsidRPr="00815E03" w:rsidRDefault="00815E03" w:rsidP="00815E03">
      <w:pPr>
        <w:ind w:firstLine="709"/>
        <w:jc w:val="both"/>
        <w:rPr>
          <w:rFonts w:eastAsia="Calibri"/>
          <w:lang w:eastAsia="en-US"/>
        </w:rPr>
      </w:pPr>
      <w:r w:rsidRPr="00815E03">
        <w:rPr>
          <w:rFonts w:eastAsia="Calibri"/>
          <w:lang w:eastAsia="en-US"/>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выполненных работ за пределы Площадки принадлежащие ему строительные машины, оборудование, инструменты, приборы, инвентарь и пр.</w:t>
      </w:r>
    </w:p>
    <w:p w:rsidR="00815E03" w:rsidRPr="00815E03" w:rsidRDefault="00815E03" w:rsidP="00815E03">
      <w:pPr>
        <w:widowControl w:val="0"/>
        <w:suppressAutoHyphens/>
        <w:ind w:firstLine="709"/>
        <w:jc w:val="both"/>
        <w:rPr>
          <w:rFonts w:eastAsia="Calibri"/>
          <w:lang w:eastAsia="en-US"/>
        </w:rPr>
      </w:pPr>
      <w:r w:rsidRPr="00815E03">
        <w:rPr>
          <w:rFonts w:eastAsia="Calibri"/>
          <w:color w:val="000000"/>
          <w:lang w:eastAsia="en-US"/>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815E03" w:rsidRPr="00815E03" w:rsidRDefault="00815E03" w:rsidP="00815E03">
      <w:pPr>
        <w:autoSpaceDE w:val="0"/>
        <w:autoSpaceDN w:val="0"/>
        <w:adjustRightInd w:val="0"/>
        <w:ind w:firstLine="709"/>
        <w:jc w:val="both"/>
        <w:outlineLvl w:val="0"/>
        <w:rPr>
          <w:rFonts w:eastAsia="Calibri"/>
          <w:color w:val="000000"/>
          <w:lang w:eastAsia="en-US"/>
        </w:rPr>
      </w:pPr>
      <w:bookmarkStart w:id="124" w:name="_Toc449694731"/>
      <w:r w:rsidRPr="00815E03">
        <w:rPr>
          <w:rFonts w:eastAsia="Calibri"/>
          <w:lang w:eastAsia="en-US"/>
        </w:rPr>
        <w:t>5.1.6. С момента начала Работ</w:t>
      </w:r>
      <w:r w:rsidRPr="00815E03">
        <w:rPr>
          <w:rFonts w:eastAsia="Calibri"/>
          <w:color w:val="000000"/>
          <w:lang w:eastAsia="en-US"/>
        </w:rPr>
        <w:t xml:space="preserve"> Подрядчик обязан</w:t>
      </w:r>
      <w:r w:rsidRPr="00815E03">
        <w:rPr>
          <w:rFonts w:eastAsia="Calibri"/>
          <w:b/>
          <w:bCs/>
          <w:color w:val="000000"/>
          <w:lang w:eastAsia="en-US"/>
        </w:rPr>
        <w:t xml:space="preserve"> с</w:t>
      </w:r>
      <w:r w:rsidRPr="00815E03">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124"/>
    </w:p>
    <w:p w:rsidR="00815E03" w:rsidRPr="00815E03" w:rsidRDefault="00815E03" w:rsidP="00815E03">
      <w:pPr>
        <w:autoSpaceDE w:val="0"/>
        <w:autoSpaceDN w:val="0"/>
        <w:adjustRightInd w:val="0"/>
        <w:ind w:firstLine="709"/>
        <w:jc w:val="both"/>
        <w:outlineLvl w:val="0"/>
        <w:rPr>
          <w:rFonts w:eastAsia="Calibri"/>
          <w:lang w:eastAsia="en-US"/>
        </w:rPr>
      </w:pPr>
      <w:bookmarkStart w:id="125" w:name="_Toc449694732"/>
      <w:r w:rsidRPr="00815E03">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125"/>
    </w:p>
    <w:p w:rsidR="00815E03" w:rsidRPr="00815E03" w:rsidRDefault="00815E03" w:rsidP="00815E03">
      <w:pPr>
        <w:autoSpaceDE w:val="0"/>
        <w:autoSpaceDN w:val="0"/>
        <w:adjustRightInd w:val="0"/>
        <w:ind w:firstLine="709"/>
        <w:jc w:val="both"/>
        <w:outlineLvl w:val="0"/>
        <w:rPr>
          <w:rFonts w:eastAsia="Calibri"/>
          <w:lang w:eastAsia="en-US"/>
        </w:rPr>
      </w:pPr>
    </w:p>
    <w:p w:rsidR="00815E03" w:rsidRPr="00815E03" w:rsidRDefault="00815E03" w:rsidP="00815E03">
      <w:pPr>
        <w:numPr>
          <w:ilvl w:val="0"/>
          <w:numId w:val="45"/>
        </w:numPr>
        <w:autoSpaceDE w:val="0"/>
        <w:autoSpaceDN w:val="0"/>
        <w:adjustRightInd w:val="0"/>
        <w:spacing w:line="276" w:lineRule="auto"/>
        <w:ind w:left="0" w:firstLine="567"/>
        <w:jc w:val="center"/>
        <w:outlineLvl w:val="0"/>
        <w:rPr>
          <w:rFonts w:eastAsia="Calibri"/>
          <w:b/>
          <w:bCs/>
          <w:lang w:eastAsia="en-US"/>
        </w:rPr>
      </w:pPr>
      <w:bookmarkStart w:id="126" w:name="_Toc449694733"/>
      <w:r w:rsidRPr="00815E03">
        <w:rPr>
          <w:rFonts w:eastAsia="Calibri"/>
          <w:b/>
          <w:bCs/>
          <w:lang w:eastAsia="en-US"/>
        </w:rPr>
        <w:t>Гарантии качества на выполненные Работы</w:t>
      </w:r>
      <w:bookmarkEnd w:id="126"/>
    </w:p>
    <w:p w:rsidR="00815E03" w:rsidRPr="00815E03" w:rsidRDefault="00815E03" w:rsidP="00815E03">
      <w:pPr>
        <w:autoSpaceDE w:val="0"/>
        <w:autoSpaceDN w:val="0"/>
        <w:adjustRightInd w:val="0"/>
        <w:ind w:firstLine="709"/>
        <w:jc w:val="both"/>
        <w:rPr>
          <w:rFonts w:eastAsia="Calibri"/>
          <w:lang w:eastAsia="en-US"/>
        </w:rPr>
      </w:pPr>
      <w:r w:rsidRPr="00815E03">
        <w:rPr>
          <w:rFonts w:eastAsia="Calibri"/>
          <w:lang w:eastAsia="en-US"/>
        </w:rPr>
        <w:t>6.1. Гарантии качества распространяются на Работы и Материалы, выполненные Подрядчиком по Договору.</w:t>
      </w:r>
    </w:p>
    <w:p w:rsidR="00815E03" w:rsidRPr="00815E03" w:rsidRDefault="00815E03" w:rsidP="00815E03">
      <w:pPr>
        <w:autoSpaceDE w:val="0"/>
        <w:autoSpaceDN w:val="0"/>
        <w:adjustRightInd w:val="0"/>
        <w:ind w:firstLine="709"/>
        <w:jc w:val="both"/>
        <w:rPr>
          <w:rFonts w:eastAsia="Calibri"/>
          <w:lang w:eastAsia="en-US"/>
        </w:rPr>
      </w:pPr>
      <w:r w:rsidRPr="00815E03">
        <w:rPr>
          <w:rFonts w:eastAsia="Calibri"/>
          <w:lang w:eastAsia="en-US"/>
        </w:rPr>
        <w:t>6.2. Гарантийный срок на выполненные Работы, используемые Материалы определяется в Техническом задании (</w:t>
      </w:r>
      <w:r w:rsidR="0073567F">
        <w:rPr>
          <w:rFonts w:eastAsia="Calibri"/>
          <w:bCs/>
          <w:lang w:eastAsia="en-US"/>
        </w:rPr>
        <w:t>Приложение</w:t>
      </w:r>
      <w:r w:rsidRPr="00815E03">
        <w:rPr>
          <w:rFonts w:eastAsia="Calibri"/>
          <w:bCs/>
          <w:lang w:eastAsia="en-US"/>
        </w:rPr>
        <w:t xml:space="preserve"> № 1 к настоящему договору)</w:t>
      </w:r>
      <w:r w:rsidRPr="00815E03">
        <w:rPr>
          <w:rFonts w:eastAsia="Calibri"/>
          <w:lang w:eastAsia="en-US"/>
        </w:rPr>
        <w:t>.</w:t>
      </w:r>
    </w:p>
    <w:p w:rsidR="00815E03" w:rsidRPr="00815E03" w:rsidRDefault="00815E03" w:rsidP="00815E03">
      <w:pPr>
        <w:autoSpaceDE w:val="0"/>
        <w:autoSpaceDN w:val="0"/>
        <w:adjustRightInd w:val="0"/>
        <w:ind w:firstLine="709"/>
        <w:jc w:val="both"/>
        <w:rPr>
          <w:rFonts w:eastAsia="Calibri"/>
          <w:iCs/>
          <w:lang w:eastAsia="en-US"/>
        </w:rPr>
      </w:pPr>
      <w:r w:rsidRPr="00815E03">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815E03" w:rsidRPr="00815E03" w:rsidRDefault="00815E03" w:rsidP="00815E03">
      <w:pPr>
        <w:autoSpaceDE w:val="0"/>
        <w:autoSpaceDN w:val="0"/>
        <w:adjustRightInd w:val="0"/>
        <w:ind w:firstLine="709"/>
        <w:jc w:val="both"/>
        <w:rPr>
          <w:rFonts w:eastAsia="Calibri"/>
          <w:iCs/>
          <w:lang w:eastAsia="en-US"/>
        </w:rPr>
      </w:pPr>
      <w:r w:rsidRPr="00815E03">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 (трех) рабочих дней со дня получения письменного уведомления Заказчика об их обнаружении.</w:t>
      </w:r>
    </w:p>
    <w:p w:rsidR="00815E03" w:rsidRPr="00815E03" w:rsidRDefault="00815E03" w:rsidP="00815E03">
      <w:pPr>
        <w:autoSpaceDE w:val="0"/>
        <w:autoSpaceDN w:val="0"/>
        <w:adjustRightInd w:val="0"/>
        <w:ind w:firstLine="709"/>
        <w:jc w:val="both"/>
        <w:rPr>
          <w:rFonts w:eastAsia="Calibri"/>
          <w:iCs/>
          <w:lang w:eastAsia="en-US"/>
        </w:rPr>
      </w:pPr>
      <w:r w:rsidRPr="00815E03">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815E03" w:rsidRPr="00815E03" w:rsidRDefault="00815E03" w:rsidP="00815E03">
      <w:pPr>
        <w:autoSpaceDE w:val="0"/>
        <w:autoSpaceDN w:val="0"/>
        <w:adjustRightInd w:val="0"/>
        <w:ind w:firstLine="709"/>
        <w:jc w:val="both"/>
        <w:rPr>
          <w:rFonts w:eastAsia="Calibri"/>
          <w:lang w:eastAsia="en-US"/>
        </w:rPr>
      </w:pPr>
      <w:r w:rsidRPr="00815E03">
        <w:rPr>
          <w:rFonts w:eastAsia="Calibri"/>
          <w:iCs/>
          <w:lang w:eastAsia="en-US"/>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815E03" w:rsidRPr="00815E03" w:rsidRDefault="00815E03" w:rsidP="00815E03">
      <w:pPr>
        <w:ind w:firstLine="709"/>
        <w:jc w:val="both"/>
        <w:rPr>
          <w:rFonts w:eastAsia="Calibri"/>
          <w:lang w:eastAsia="en-US"/>
        </w:rPr>
      </w:pPr>
      <w:r w:rsidRPr="00815E03">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815E03" w:rsidRPr="00815E03" w:rsidRDefault="00815E03" w:rsidP="00815E03">
      <w:pPr>
        <w:ind w:firstLine="709"/>
        <w:contextualSpacing/>
        <w:jc w:val="both"/>
        <w:rPr>
          <w:rFonts w:eastAsia="Calibri"/>
          <w:lang w:eastAsia="en-US"/>
        </w:rPr>
      </w:pPr>
      <w:r w:rsidRPr="00815E03">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815E03" w:rsidRPr="00815E03" w:rsidRDefault="00815E03" w:rsidP="00815E03">
      <w:pPr>
        <w:ind w:firstLine="709"/>
        <w:contextualSpacing/>
        <w:jc w:val="both"/>
        <w:rPr>
          <w:rFonts w:eastAsia="Calibri"/>
          <w:lang w:eastAsia="en-US"/>
        </w:rPr>
      </w:pPr>
    </w:p>
    <w:p w:rsidR="00815E03" w:rsidRPr="00815E03" w:rsidRDefault="00815E03" w:rsidP="00815E03">
      <w:pPr>
        <w:numPr>
          <w:ilvl w:val="0"/>
          <w:numId w:val="45"/>
        </w:numPr>
        <w:autoSpaceDE w:val="0"/>
        <w:autoSpaceDN w:val="0"/>
        <w:adjustRightInd w:val="0"/>
        <w:spacing w:after="200" w:line="276" w:lineRule="auto"/>
        <w:ind w:left="0" w:firstLine="567"/>
        <w:contextualSpacing/>
        <w:jc w:val="center"/>
        <w:outlineLvl w:val="0"/>
        <w:rPr>
          <w:b/>
        </w:rPr>
      </w:pPr>
      <w:bookmarkStart w:id="127" w:name="_Toc449694734"/>
      <w:r w:rsidRPr="00815E03">
        <w:rPr>
          <w:b/>
        </w:rPr>
        <w:t>Обеспечение выполнения Работ Материалами.</w:t>
      </w:r>
      <w:bookmarkEnd w:id="127"/>
    </w:p>
    <w:p w:rsidR="00815E03" w:rsidRPr="00815E03" w:rsidRDefault="00815E03" w:rsidP="00815E03">
      <w:pPr>
        <w:autoSpaceDE w:val="0"/>
        <w:autoSpaceDN w:val="0"/>
        <w:adjustRightInd w:val="0"/>
        <w:ind w:firstLine="709"/>
        <w:contextualSpacing/>
        <w:jc w:val="both"/>
        <w:rPr>
          <w:rFonts w:eastAsia="Calibri"/>
          <w:lang w:eastAsia="en-US"/>
        </w:rPr>
      </w:pPr>
      <w:r w:rsidRPr="00815E03">
        <w:rPr>
          <w:rFonts w:eastAsia="Calibri"/>
          <w:lang w:eastAsia="en-US"/>
        </w:rPr>
        <w:lastRenderedPageBreak/>
        <w:t>7.1. Подрядчик принимает на себя обязательство обеспечить выполнение Работ Материалами, включая их приобретение и доставку на Площадку, а также наличие на Площадке необходимого контрольного и измерительного оборудования.</w:t>
      </w:r>
    </w:p>
    <w:p w:rsidR="00815E03" w:rsidRPr="00815E03" w:rsidRDefault="00815E03" w:rsidP="00815E03">
      <w:pPr>
        <w:autoSpaceDE w:val="0"/>
        <w:autoSpaceDN w:val="0"/>
        <w:adjustRightInd w:val="0"/>
        <w:ind w:firstLine="709"/>
        <w:contextualSpacing/>
        <w:jc w:val="both"/>
        <w:rPr>
          <w:rFonts w:eastAsia="Calibri"/>
          <w:lang w:eastAsia="en-US"/>
        </w:rPr>
      </w:pPr>
    </w:p>
    <w:p w:rsidR="00815E03" w:rsidRPr="00815E03" w:rsidRDefault="00815E03" w:rsidP="00815E03">
      <w:pPr>
        <w:numPr>
          <w:ilvl w:val="0"/>
          <w:numId w:val="45"/>
        </w:numPr>
        <w:autoSpaceDE w:val="0"/>
        <w:autoSpaceDN w:val="0"/>
        <w:adjustRightInd w:val="0"/>
        <w:spacing w:after="200" w:line="276" w:lineRule="auto"/>
        <w:ind w:left="0" w:firstLine="567"/>
        <w:contextualSpacing/>
        <w:jc w:val="center"/>
        <w:outlineLvl w:val="0"/>
        <w:rPr>
          <w:b/>
        </w:rPr>
      </w:pPr>
      <w:bookmarkStart w:id="128" w:name="_Toc449694735"/>
      <w:r w:rsidRPr="00815E03">
        <w:rPr>
          <w:b/>
        </w:rPr>
        <w:t>Сдача и приемка Работ.</w:t>
      </w:r>
      <w:bookmarkEnd w:id="128"/>
    </w:p>
    <w:p w:rsidR="00815E03" w:rsidRPr="00815E03" w:rsidRDefault="00815E03" w:rsidP="00815E03">
      <w:pPr>
        <w:autoSpaceDE w:val="0"/>
        <w:autoSpaceDN w:val="0"/>
        <w:adjustRightInd w:val="0"/>
        <w:ind w:firstLine="709"/>
        <w:contextualSpacing/>
        <w:jc w:val="both"/>
        <w:outlineLvl w:val="0"/>
        <w:rPr>
          <w:b/>
        </w:rPr>
      </w:pPr>
      <w:bookmarkStart w:id="129" w:name="_Toc449694736"/>
      <w:r w:rsidRPr="00815E03">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29"/>
    </w:p>
    <w:p w:rsidR="00815E03" w:rsidRPr="00815E03" w:rsidRDefault="00815E03" w:rsidP="00815E03">
      <w:pPr>
        <w:widowControl w:val="0"/>
        <w:numPr>
          <w:ilvl w:val="0"/>
          <w:numId w:val="41"/>
        </w:numPr>
        <w:suppressAutoHyphens/>
        <w:ind w:left="0" w:firstLine="708"/>
        <w:jc w:val="both"/>
      </w:pPr>
      <w:r w:rsidRPr="00815E03">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815E03" w:rsidRPr="00815E03" w:rsidRDefault="00815E03" w:rsidP="00815E03">
      <w:pPr>
        <w:widowControl w:val="0"/>
        <w:numPr>
          <w:ilvl w:val="0"/>
          <w:numId w:val="41"/>
        </w:numPr>
        <w:suppressAutoHyphens/>
        <w:ind w:left="0" w:firstLine="708"/>
        <w:jc w:val="both"/>
      </w:pPr>
      <w:r w:rsidRPr="00815E03">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815E03" w:rsidRPr="00815E03" w:rsidRDefault="00815E03" w:rsidP="00815E03">
      <w:pPr>
        <w:widowControl w:val="0"/>
        <w:suppressAutoHyphens/>
        <w:snapToGrid w:val="0"/>
        <w:ind w:firstLine="708"/>
        <w:jc w:val="both"/>
      </w:pPr>
      <w:r w:rsidRPr="00815E03">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15E03" w:rsidRPr="00815E03" w:rsidRDefault="00815E03" w:rsidP="00815E03">
      <w:pPr>
        <w:widowControl w:val="0"/>
        <w:suppressAutoHyphens/>
        <w:snapToGrid w:val="0"/>
        <w:ind w:firstLine="708"/>
        <w:jc w:val="both"/>
      </w:pPr>
      <w:r w:rsidRPr="00815E03">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815E03" w:rsidRPr="00815E03" w:rsidRDefault="00815E03" w:rsidP="00815E03">
      <w:pPr>
        <w:widowControl w:val="0"/>
        <w:suppressAutoHyphens/>
        <w:snapToGrid w:val="0"/>
        <w:ind w:firstLine="708"/>
        <w:jc w:val="both"/>
      </w:pPr>
      <w:r w:rsidRPr="00815E03">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815E03" w:rsidRPr="00815E03" w:rsidRDefault="00815E03" w:rsidP="00815E03">
      <w:pPr>
        <w:widowControl w:val="0"/>
        <w:suppressAutoHyphens/>
        <w:snapToGrid w:val="0"/>
        <w:ind w:firstLine="708"/>
        <w:jc w:val="both"/>
      </w:pPr>
      <w:r w:rsidRPr="00815E03">
        <w:t>8.7. Любая повторная приемка Заказчиком выполненных Работ производится в порядке, предусмотренном разделом 8 настоящего Договора.</w:t>
      </w:r>
    </w:p>
    <w:p w:rsidR="00815E03" w:rsidRPr="00815E03" w:rsidRDefault="00815E03" w:rsidP="00815E03">
      <w:pPr>
        <w:widowControl w:val="0"/>
        <w:suppressAutoHyphens/>
        <w:snapToGrid w:val="0"/>
        <w:ind w:firstLine="708"/>
        <w:jc w:val="both"/>
      </w:pPr>
    </w:p>
    <w:p w:rsidR="00815E03" w:rsidRPr="00815E03" w:rsidRDefault="00815E03" w:rsidP="00815E03">
      <w:pPr>
        <w:numPr>
          <w:ilvl w:val="0"/>
          <w:numId w:val="45"/>
        </w:numPr>
        <w:autoSpaceDE w:val="0"/>
        <w:autoSpaceDN w:val="0"/>
        <w:adjustRightInd w:val="0"/>
        <w:spacing w:line="276" w:lineRule="auto"/>
        <w:ind w:left="0" w:firstLine="567"/>
        <w:jc w:val="center"/>
        <w:outlineLvl w:val="0"/>
        <w:rPr>
          <w:b/>
          <w:bCs/>
        </w:rPr>
      </w:pPr>
      <w:bookmarkStart w:id="130" w:name="_Toc449694737"/>
      <w:r w:rsidRPr="00815E03">
        <w:rPr>
          <w:b/>
        </w:rPr>
        <w:t>Ответственность Сторон</w:t>
      </w:r>
      <w:bookmarkEnd w:id="130"/>
    </w:p>
    <w:p w:rsidR="00815E03" w:rsidRPr="00815E03" w:rsidRDefault="00815E03" w:rsidP="00815E03">
      <w:pPr>
        <w:ind w:firstLine="709"/>
        <w:jc w:val="both"/>
        <w:rPr>
          <w:rFonts w:eastAsia="Calibri"/>
          <w:lang w:eastAsia="en-US"/>
        </w:rPr>
      </w:pPr>
      <w:r w:rsidRPr="00815E03">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15E03" w:rsidRPr="00815E03" w:rsidRDefault="00815E03" w:rsidP="00815E03">
      <w:pPr>
        <w:ind w:firstLine="709"/>
        <w:jc w:val="both"/>
        <w:rPr>
          <w:rFonts w:eastAsia="Calibri"/>
          <w:lang w:eastAsia="en-US"/>
        </w:rPr>
      </w:pPr>
      <w:r w:rsidRPr="00815E03">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815E03" w:rsidRPr="00815E03" w:rsidRDefault="00815E03" w:rsidP="00815E03">
      <w:pPr>
        <w:ind w:firstLine="708"/>
        <w:jc w:val="both"/>
        <w:rPr>
          <w:rFonts w:eastAsia="Calibri"/>
          <w:lang w:eastAsia="en-US"/>
        </w:rPr>
      </w:pPr>
      <w:r w:rsidRPr="00815E03">
        <w:rPr>
          <w:rFonts w:eastAsia="Calibri"/>
          <w:lang w:eastAsia="en-US"/>
        </w:rPr>
        <w:t>9.3.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815E03" w:rsidRPr="00815E03" w:rsidRDefault="00815E03" w:rsidP="00815E03">
      <w:pPr>
        <w:ind w:firstLine="709"/>
        <w:jc w:val="both"/>
        <w:rPr>
          <w:rFonts w:eastAsia="Calibri"/>
          <w:lang w:eastAsia="en-US"/>
        </w:rPr>
      </w:pPr>
      <w:r w:rsidRPr="00815E03">
        <w:rPr>
          <w:rFonts w:eastAsia="Calibri"/>
          <w:lang w:eastAsia="en-US"/>
        </w:rPr>
        <w:t>9.4. За нарушение Заказчиком сроков 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815E03" w:rsidRPr="00815E03" w:rsidRDefault="00815E03" w:rsidP="00815E03">
      <w:pPr>
        <w:ind w:firstLine="709"/>
        <w:jc w:val="both"/>
        <w:rPr>
          <w:rFonts w:eastAsia="Calibri"/>
          <w:lang w:eastAsia="en-US"/>
        </w:rPr>
      </w:pPr>
      <w:r w:rsidRPr="00815E03">
        <w:rPr>
          <w:rFonts w:eastAsia="Calibri"/>
          <w:lang w:eastAsia="en-US"/>
        </w:rPr>
        <w:lastRenderedPageBreak/>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815E03" w:rsidRPr="00815E03" w:rsidRDefault="00815E03" w:rsidP="00815E03">
      <w:pPr>
        <w:ind w:firstLine="709"/>
        <w:jc w:val="both"/>
        <w:rPr>
          <w:rFonts w:eastAsia="Calibri"/>
          <w:lang w:eastAsia="en-US"/>
        </w:rPr>
      </w:pPr>
      <w:r w:rsidRPr="00815E03">
        <w:rPr>
          <w:rFonts w:eastAsia="Calibri"/>
          <w:lang w:eastAsia="en-US"/>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815E03" w:rsidRPr="00815E03" w:rsidRDefault="00815E03" w:rsidP="00815E03">
      <w:pPr>
        <w:ind w:firstLine="709"/>
        <w:jc w:val="both"/>
        <w:rPr>
          <w:rFonts w:eastAsia="Calibri"/>
          <w:lang w:eastAsia="en-US"/>
        </w:rPr>
      </w:pPr>
      <w:r w:rsidRPr="00815E03">
        <w:rPr>
          <w:rFonts w:eastAsia="Calibri"/>
          <w:lang w:eastAsia="en-US"/>
        </w:rPr>
        <w:t>9.7. Подрядчик не вправе требовать уплаты процентов на сумму долга за период пользования денежными средствами в соответствии со ст. 317.1. ГК РФ.</w:t>
      </w:r>
    </w:p>
    <w:p w:rsidR="00815E03" w:rsidRPr="00815E03" w:rsidRDefault="00815E03" w:rsidP="00815E03">
      <w:pPr>
        <w:ind w:firstLine="709"/>
        <w:jc w:val="both"/>
        <w:rPr>
          <w:rFonts w:eastAsia="Calibri"/>
          <w:lang w:eastAsia="en-US"/>
        </w:rPr>
      </w:pPr>
    </w:p>
    <w:p w:rsidR="00815E03" w:rsidRPr="00815E03" w:rsidRDefault="00815E03" w:rsidP="00815E03">
      <w:pPr>
        <w:numPr>
          <w:ilvl w:val="0"/>
          <w:numId w:val="45"/>
        </w:numPr>
        <w:autoSpaceDE w:val="0"/>
        <w:autoSpaceDN w:val="0"/>
        <w:adjustRightInd w:val="0"/>
        <w:spacing w:line="276" w:lineRule="auto"/>
        <w:ind w:left="0" w:firstLine="426"/>
        <w:jc w:val="center"/>
        <w:outlineLvl w:val="0"/>
        <w:rPr>
          <w:b/>
          <w:bCs/>
        </w:rPr>
      </w:pPr>
      <w:bookmarkStart w:id="131" w:name="_Toc449694738"/>
      <w:r w:rsidRPr="00815E03">
        <w:rPr>
          <w:b/>
        </w:rPr>
        <w:t>Обстоятельства непреодолимой силы (форс-мажор)</w:t>
      </w:r>
      <w:bookmarkEnd w:id="131"/>
    </w:p>
    <w:p w:rsidR="00815E03" w:rsidRPr="00815E03" w:rsidRDefault="00815E03" w:rsidP="00815E03">
      <w:pPr>
        <w:ind w:firstLine="709"/>
        <w:jc w:val="both"/>
        <w:rPr>
          <w:rFonts w:eastAsia="Calibri"/>
          <w:lang w:eastAsia="en-US"/>
        </w:rPr>
      </w:pPr>
      <w:r w:rsidRPr="00815E03">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15E03" w:rsidRPr="00815E03" w:rsidRDefault="00815E03" w:rsidP="00815E03">
      <w:pPr>
        <w:ind w:firstLine="709"/>
        <w:jc w:val="both"/>
        <w:rPr>
          <w:rFonts w:eastAsia="Calibri"/>
          <w:lang w:eastAsia="en-US"/>
        </w:rPr>
      </w:pPr>
      <w:r w:rsidRPr="00815E03">
        <w:rPr>
          <w:rFonts w:eastAsia="Calibri"/>
          <w:lang w:eastAsia="en-US"/>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15E03" w:rsidRPr="00815E03" w:rsidRDefault="00815E03" w:rsidP="00815E03">
      <w:pPr>
        <w:ind w:firstLine="709"/>
        <w:jc w:val="both"/>
        <w:rPr>
          <w:rFonts w:eastAsia="Calibri"/>
          <w:lang w:eastAsia="en-US"/>
        </w:rPr>
      </w:pPr>
      <w:r w:rsidRPr="00815E03">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15E03" w:rsidRPr="00815E03" w:rsidRDefault="00815E03" w:rsidP="00815E03">
      <w:pPr>
        <w:ind w:firstLine="709"/>
        <w:jc w:val="both"/>
        <w:rPr>
          <w:rFonts w:eastAsia="Calibri"/>
          <w:lang w:eastAsia="en-US"/>
        </w:rPr>
      </w:pPr>
      <w:r w:rsidRPr="00815E03">
        <w:rPr>
          <w:rFonts w:eastAsia="Calibri"/>
          <w:lang w:eastAsia="en-US"/>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15E03" w:rsidRPr="00815E03" w:rsidRDefault="00815E03" w:rsidP="00815E03">
      <w:pPr>
        <w:ind w:firstLine="709"/>
        <w:jc w:val="both"/>
        <w:rPr>
          <w:rFonts w:eastAsia="Calibri"/>
          <w:lang w:eastAsia="en-US"/>
        </w:rPr>
      </w:pPr>
    </w:p>
    <w:p w:rsidR="00815E03" w:rsidRPr="00815E03" w:rsidRDefault="00815E03" w:rsidP="00815E03">
      <w:pPr>
        <w:numPr>
          <w:ilvl w:val="0"/>
          <w:numId w:val="45"/>
        </w:numPr>
        <w:spacing w:line="276" w:lineRule="auto"/>
        <w:ind w:left="0" w:firstLine="426"/>
        <w:jc w:val="center"/>
        <w:rPr>
          <w:rFonts w:eastAsia="Calibri"/>
          <w:b/>
          <w:bCs/>
          <w:lang w:eastAsia="en-US"/>
        </w:rPr>
      </w:pPr>
      <w:r w:rsidRPr="00815E03">
        <w:rPr>
          <w:rFonts w:eastAsia="Calibri"/>
          <w:b/>
          <w:bCs/>
          <w:lang w:eastAsia="en-US"/>
        </w:rPr>
        <w:t>Конфиденциальность</w:t>
      </w:r>
    </w:p>
    <w:p w:rsidR="00815E03" w:rsidRPr="00815E03" w:rsidRDefault="00815E03" w:rsidP="00815E03">
      <w:pPr>
        <w:widowControl w:val="0"/>
        <w:ind w:firstLine="709"/>
        <w:jc w:val="both"/>
        <w:rPr>
          <w:rFonts w:eastAsia="Calibri"/>
          <w:lang w:eastAsia="en-US"/>
        </w:rPr>
      </w:pPr>
      <w:r w:rsidRPr="00815E03">
        <w:rPr>
          <w:rFonts w:eastAsia="Calibri"/>
          <w:lang w:eastAsia="en-US"/>
        </w:rPr>
        <w:t>11.1. Раскрывающая Сторона – Сторона, которая раскрывает конфиденциальную информацию другой Стороне.</w:t>
      </w:r>
    </w:p>
    <w:p w:rsidR="00815E03" w:rsidRPr="00815E03" w:rsidRDefault="00815E03" w:rsidP="00815E03">
      <w:pPr>
        <w:widowControl w:val="0"/>
        <w:ind w:firstLine="708"/>
        <w:jc w:val="both"/>
        <w:rPr>
          <w:rFonts w:eastAsia="Calibri"/>
          <w:lang w:eastAsia="en-US"/>
        </w:rPr>
      </w:pPr>
      <w:r w:rsidRPr="00815E03">
        <w:rPr>
          <w:rFonts w:eastAsia="Calibri"/>
          <w:lang w:eastAsia="en-US"/>
        </w:rPr>
        <w:t>11.2. Получающая Сторона – Сторона, которая получает конфиденциальную информацию от другой Стороны</w:t>
      </w:r>
    </w:p>
    <w:p w:rsidR="00815E03" w:rsidRPr="00815E03" w:rsidRDefault="00815E03" w:rsidP="00815E03">
      <w:pPr>
        <w:widowControl w:val="0"/>
        <w:ind w:firstLine="709"/>
        <w:jc w:val="both"/>
        <w:rPr>
          <w:rFonts w:eastAsia="Calibri"/>
          <w:lang w:eastAsia="en-US"/>
        </w:rPr>
      </w:pPr>
      <w:r w:rsidRPr="00815E03">
        <w:rPr>
          <w:rFonts w:eastAsia="Calibri"/>
          <w:lang w:eastAsia="en-US"/>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w:t>
      </w:r>
      <w:r w:rsidRPr="00815E03">
        <w:rPr>
          <w:rFonts w:eastAsia="Calibri"/>
          <w:lang w:eastAsia="en-US"/>
        </w:rPr>
        <w:lastRenderedPageBreak/>
        <w:t>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15E03" w:rsidRPr="00815E03" w:rsidRDefault="00815E03" w:rsidP="00815E03">
      <w:pPr>
        <w:widowControl w:val="0"/>
        <w:ind w:firstLine="708"/>
        <w:jc w:val="both"/>
        <w:rPr>
          <w:rFonts w:eastAsia="Calibri"/>
          <w:lang w:eastAsia="en-US"/>
        </w:rPr>
      </w:pPr>
      <w:r w:rsidRPr="00815E03">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15E03" w:rsidRPr="00815E03" w:rsidRDefault="00815E03" w:rsidP="00815E03">
      <w:pPr>
        <w:widowControl w:val="0"/>
        <w:ind w:firstLine="709"/>
        <w:jc w:val="both"/>
        <w:rPr>
          <w:rFonts w:eastAsia="Calibri"/>
          <w:lang w:eastAsia="en-US"/>
        </w:rPr>
      </w:pPr>
      <w:r w:rsidRPr="00815E03">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15E03" w:rsidRPr="00815E03" w:rsidRDefault="00815E03" w:rsidP="00815E03">
      <w:pPr>
        <w:widowControl w:val="0"/>
        <w:ind w:firstLine="709"/>
        <w:jc w:val="both"/>
        <w:rPr>
          <w:rFonts w:eastAsia="Calibri"/>
          <w:lang w:eastAsia="en-US"/>
        </w:rPr>
      </w:pPr>
      <w:r w:rsidRPr="00815E03">
        <w:rPr>
          <w:rFonts w:eastAsia="Calibri"/>
          <w:lang w:eastAsia="en-US"/>
        </w:rPr>
        <w:t>11.5.1. Информация во время ее раскрытия является публично известной;</w:t>
      </w:r>
    </w:p>
    <w:p w:rsidR="00815E03" w:rsidRPr="00815E03" w:rsidRDefault="00815E03" w:rsidP="00815E03">
      <w:pPr>
        <w:widowControl w:val="0"/>
        <w:ind w:firstLine="709"/>
        <w:jc w:val="both"/>
        <w:rPr>
          <w:rFonts w:eastAsia="Calibri"/>
          <w:lang w:eastAsia="en-US"/>
        </w:rPr>
      </w:pPr>
      <w:r w:rsidRPr="00815E03">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815E03" w:rsidRPr="00815E03" w:rsidRDefault="00815E03" w:rsidP="00815E03">
      <w:pPr>
        <w:widowControl w:val="0"/>
        <w:ind w:firstLine="709"/>
        <w:jc w:val="both"/>
        <w:rPr>
          <w:rFonts w:eastAsia="Calibri"/>
          <w:lang w:eastAsia="en-US"/>
        </w:rPr>
      </w:pPr>
      <w:r w:rsidRPr="00815E03">
        <w:rPr>
          <w:rFonts w:eastAsia="Calibri"/>
          <w:lang w:eastAsia="en-US"/>
        </w:rPr>
        <w:t>11.5.3. Информация получена от любого третьего лица на законных основаниях;</w:t>
      </w:r>
    </w:p>
    <w:p w:rsidR="00815E03" w:rsidRPr="00815E03" w:rsidRDefault="00815E03" w:rsidP="00815E03">
      <w:pPr>
        <w:widowControl w:val="0"/>
        <w:ind w:firstLine="709"/>
        <w:jc w:val="both"/>
        <w:rPr>
          <w:rFonts w:eastAsia="Calibri"/>
          <w:lang w:eastAsia="en-US"/>
        </w:rPr>
      </w:pPr>
      <w:r w:rsidRPr="00815E03">
        <w:rPr>
          <w:rFonts w:eastAsia="Calibri"/>
          <w:lang w:eastAsia="en-US"/>
        </w:rPr>
        <w:t>11.5.4. Информация не может являться конфиденциальной в соответствии с законодательством Российской Федерации.</w:t>
      </w:r>
    </w:p>
    <w:p w:rsidR="00815E03" w:rsidRPr="00815E03" w:rsidRDefault="00815E03" w:rsidP="00815E03">
      <w:pPr>
        <w:widowControl w:val="0"/>
        <w:ind w:firstLine="709"/>
        <w:jc w:val="both"/>
        <w:rPr>
          <w:rFonts w:eastAsia="Calibri"/>
          <w:lang w:eastAsia="en-US"/>
        </w:rPr>
      </w:pPr>
      <w:r w:rsidRPr="00815E03">
        <w:rPr>
          <w:rFonts w:eastAsia="Calibri"/>
          <w:lang w:eastAsia="en-US"/>
        </w:rPr>
        <w:t>11.6. Получающая Сторона имеет право раскрывать конфиденциальную информацию без согласия Раскрывающей Стороны:</w:t>
      </w:r>
    </w:p>
    <w:p w:rsidR="00815E03" w:rsidRPr="00815E03" w:rsidRDefault="00815E03" w:rsidP="00815E03">
      <w:pPr>
        <w:widowControl w:val="0"/>
        <w:ind w:firstLine="709"/>
        <w:jc w:val="both"/>
        <w:rPr>
          <w:rFonts w:eastAsia="Calibri"/>
          <w:lang w:eastAsia="en-US"/>
        </w:rPr>
      </w:pPr>
      <w:r w:rsidRPr="00815E03">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15E03" w:rsidRPr="00815E03" w:rsidRDefault="00815E03" w:rsidP="00815E03">
      <w:pPr>
        <w:widowControl w:val="0"/>
        <w:ind w:firstLine="709"/>
        <w:jc w:val="both"/>
        <w:rPr>
          <w:rFonts w:eastAsia="Calibri"/>
          <w:lang w:eastAsia="en-US"/>
        </w:rPr>
      </w:pPr>
      <w:r w:rsidRPr="00815E03">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15E03" w:rsidRPr="00815E03" w:rsidRDefault="00815E03" w:rsidP="00815E03">
      <w:pPr>
        <w:widowControl w:val="0"/>
        <w:ind w:firstLine="709"/>
        <w:jc w:val="both"/>
        <w:rPr>
          <w:rFonts w:eastAsia="Calibri"/>
          <w:lang w:eastAsia="en-US"/>
        </w:rPr>
      </w:pPr>
      <w:r w:rsidRPr="00815E03">
        <w:rPr>
          <w:rFonts w:eastAsia="Calibri"/>
          <w:lang w:eastAsia="en-US"/>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815E03" w:rsidRPr="00815E03" w:rsidRDefault="00815E03" w:rsidP="00815E03">
      <w:pPr>
        <w:numPr>
          <w:ilvl w:val="0"/>
          <w:numId w:val="45"/>
        </w:numPr>
        <w:spacing w:line="276" w:lineRule="auto"/>
        <w:ind w:left="0" w:firstLine="426"/>
        <w:jc w:val="center"/>
        <w:rPr>
          <w:rFonts w:eastAsia="Calibri"/>
          <w:b/>
          <w:bCs/>
          <w:lang w:eastAsia="en-US"/>
        </w:rPr>
      </w:pPr>
      <w:r w:rsidRPr="00815E03">
        <w:rPr>
          <w:rFonts w:eastAsia="Calibri"/>
          <w:b/>
          <w:bCs/>
          <w:lang w:eastAsia="en-US"/>
        </w:rPr>
        <w:t>Уведомления</w:t>
      </w:r>
    </w:p>
    <w:p w:rsidR="00815E03" w:rsidRPr="00815E03" w:rsidRDefault="00815E03" w:rsidP="00815E03">
      <w:pPr>
        <w:widowControl w:val="0"/>
        <w:tabs>
          <w:tab w:val="left" w:pos="0"/>
        </w:tabs>
        <w:suppressAutoHyphens/>
        <w:ind w:firstLine="567"/>
        <w:jc w:val="both"/>
        <w:rPr>
          <w:rFonts w:eastAsia="Calibri"/>
          <w:lang w:eastAsia="en-US"/>
        </w:rPr>
      </w:pPr>
      <w:r w:rsidRPr="00815E03">
        <w:rPr>
          <w:rFonts w:eastAsia="Calibri"/>
          <w:bCs/>
          <w:lang w:eastAsia="en-US"/>
        </w:rPr>
        <w:t>12.1</w:t>
      </w:r>
      <w:r w:rsidRPr="00815E03">
        <w:rPr>
          <w:rFonts w:eastAsia="Calibri"/>
          <w:b/>
          <w:bCs/>
          <w:lang w:eastAsia="en-US"/>
        </w:rPr>
        <w:t>.</w:t>
      </w:r>
      <w:r w:rsidRPr="00815E03">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815E03" w:rsidRPr="00815E03" w:rsidRDefault="00815E03" w:rsidP="00815E03">
      <w:pPr>
        <w:keepNext/>
        <w:widowControl w:val="0"/>
        <w:suppressAutoHyphens/>
        <w:ind w:firstLine="709"/>
        <w:jc w:val="both"/>
        <w:outlineLvl w:val="5"/>
      </w:pPr>
      <w:r w:rsidRPr="00815E03">
        <w:t xml:space="preserve">Для Заказчика: </w:t>
      </w:r>
    </w:p>
    <w:p w:rsidR="00815E03" w:rsidRPr="00815E03" w:rsidRDefault="00815E03" w:rsidP="00815E03">
      <w:pPr>
        <w:keepNext/>
        <w:widowControl w:val="0"/>
        <w:suppressAutoHyphens/>
        <w:ind w:firstLine="709"/>
        <w:jc w:val="both"/>
        <w:outlineLvl w:val="5"/>
      </w:pPr>
      <w:r w:rsidRPr="00815E03">
        <w:rPr>
          <w:bCs/>
        </w:rPr>
        <w:t>Организация:</w:t>
      </w:r>
      <w:r w:rsidRPr="00815E03">
        <w:t xml:space="preserve"> ПАО «Башинформсвязь»</w:t>
      </w:r>
    </w:p>
    <w:p w:rsidR="00815E03" w:rsidRPr="00815E03" w:rsidRDefault="00815E03" w:rsidP="00815E03">
      <w:pPr>
        <w:widowControl w:val="0"/>
        <w:tabs>
          <w:tab w:val="num" w:pos="0"/>
        </w:tabs>
        <w:suppressAutoHyphens/>
        <w:ind w:firstLine="709"/>
        <w:jc w:val="both"/>
        <w:rPr>
          <w:rFonts w:eastAsia="Calibri"/>
          <w:lang w:eastAsia="en-US"/>
        </w:rPr>
      </w:pPr>
      <w:r w:rsidRPr="00815E03">
        <w:rPr>
          <w:rFonts w:eastAsia="Calibri"/>
          <w:bCs/>
          <w:lang w:eastAsia="en-US"/>
        </w:rPr>
        <w:t>Ф.И.О.:</w:t>
      </w:r>
      <w:r w:rsidRPr="00815E03">
        <w:rPr>
          <w:rFonts w:eastAsia="Calibri"/>
          <w:bCs/>
          <w:color w:val="FF0000"/>
          <w:lang w:eastAsia="en-US"/>
        </w:rPr>
        <w:t xml:space="preserve"> </w:t>
      </w:r>
      <w:r w:rsidRPr="00815E03">
        <w:rPr>
          <w:rFonts w:eastAsia="Calibri"/>
          <w:bCs/>
          <w:color w:val="000000" w:themeColor="text1"/>
          <w:lang w:eastAsia="en-US"/>
        </w:rPr>
        <w:t>Рыбаков А.П</w:t>
      </w:r>
      <w:r w:rsidRPr="00815E03">
        <w:rPr>
          <w:rFonts w:eastAsia="Calibri"/>
          <w:bCs/>
          <w:color w:val="00B050"/>
          <w:lang w:eastAsia="en-US"/>
        </w:rPr>
        <w:t>.</w:t>
      </w:r>
    </w:p>
    <w:p w:rsidR="00815E03" w:rsidRPr="00815E03" w:rsidRDefault="00815E03" w:rsidP="00815E03">
      <w:pPr>
        <w:widowControl w:val="0"/>
        <w:tabs>
          <w:tab w:val="num" w:pos="0"/>
        </w:tabs>
        <w:suppressAutoHyphens/>
        <w:ind w:firstLine="709"/>
        <w:jc w:val="both"/>
        <w:rPr>
          <w:rFonts w:eastAsia="Calibri"/>
          <w:lang w:eastAsia="en-US"/>
        </w:rPr>
      </w:pPr>
      <w:r w:rsidRPr="00815E03">
        <w:rPr>
          <w:rFonts w:eastAsia="Calibri"/>
          <w:bCs/>
          <w:lang w:eastAsia="en-US"/>
        </w:rPr>
        <w:t>Адрес: г. Уфа, ул. Ленина</w:t>
      </w:r>
      <w:r w:rsidRPr="00815E03">
        <w:rPr>
          <w:rFonts w:eastAsia="Calibri"/>
          <w:bCs/>
          <w:color w:val="FF0000"/>
          <w:lang w:eastAsia="en-US"/>
        </w:rPr>
        <w:t xml:space="preserve"> </w:t>
      </w:r>
      <w:r w:rsidRPr="00815E03">
        <w:rPr>
          <w:rFonts w:eastAsia="Calibri"/>
          <w:bCs/>
          <w:lang w:eastAsia="en-US"/>
        </w:rPr>
        <w:t>30/1</w:t>
      </w:r>
    </w:p>
    <w:p w:rsidR="00815E03" w:rsidRPr="00815E03" w:rsidRDefault="00815E03" w:rsidP="00815E03">
      <w:pPr>
        <w:tabs>
          <w:tab w:val="num" w:pos="0"/>
        </w:tabs>
        <w:suppressAutoHyphens/>
        <w:ind w:firstLine="709"/>
        <w:jc w:val="both"/>
        <w:rPr>
          <w:rFonts w:eastAsia="Calibri"/>
          <w:color w:val="000000"/>
          <w:lang w:eastAsia="en-US"/>
        </w:rPr>
      </w:pPr>
      <w:r w:rsidRPr="00815E03">
        <w:rPr>
          <w:rFonts w:eastAsia="Calibri"/>
          <w:bCs/>
          <w:color w:val="000000"/>
          <w:lang w:eastAsia="en-US"/>
        </w:rPr>
        <w:t>Телефон:</w:t>
      </w:r>
      <w:r w:rsidRPr="00815E03">
        <w:rPr>
          <w:rFonts w:eastAsia="Calibri"/>
          <w:color w:val="000000"/>
          <w:lang w:eastAsia="en-US"/>
        </w:rPr>
        <w:t xml:space="preserve"> </w:t>
      </w:r>
      <w:r w:rsidRPr="00815E03">
        <w:rPr>
          <w:rFonts w:eastAsia="Calibri"/>
          <w:lang w:eastAsia="en-US"/>
        </w:rPr>
        <w:t>221-55-51</w:t>
      </w:r>
    </w:p>
    <w:p w:rsidR="00815E03" w:rsidRPr="00815E03" w:rsidRDefault="00815E03" w:rsidP="00815E03">
      <w:pPr>
        <w:widowControl w:val="0"/>
        <w:tabs>
          <w:tab w:val="num" w:pos="0"/>
        </w:tabs>
        <w:suppressAutoHyphens/>
        <w:ind w:firstLine="709"/>
        <w:jc w:val="both"/>
        <w:rPr>
          <w:rFonts w:eastAsia="Calibri"/>
          <w:lang w:eastAsia="en-US"/>
        </w:rPr>
      </w:pPr>
      <w:r w:rsidRPr="00815E03">
        <w:rPr>
          <w:rFonts w:eastAsia="Calibri"/>
          <w:bCs/>
          <w:lang w:val="en-GB" w:eastAsia="en-US"/>
        </w:rPr>
        <w:t>e</w:t>
      </w:r>
      <w:r w:rsidRPr="00815E03">
        <w:rPr>
          <w:rFonts w:eastAsia="Calibri"/>
          <w:bCs/>
          <w:lang w:eastAsia="en-US"/>
        </w:rPr>
        <w:t>-</w:t>
      </w:r>
      <w:r w:rsidRPr="00815E03">
        <w:rPr>
          <w:rFonts w:eastAsia="Calibri"/>
          <w:bCs/>
          <w:lang w:val="en-GB" w:eastAsia="en-US"/>
        </w:rPr>
        <w:t>mail</w:t>
      </w:r>
      <w:r w:rsidRPr="00815E03">
        <w:rPr>
          <w:rFonts w:eastAsia="Calibri"/>
          <w:bCs/>
          <w:lang w:eastAsia="en-US"/>
        </w:rPr>
        <w:t>:</w:t>
      </w:r>
      <w:r w:rsidRPr="00815E03">
        <w:rPr>
          <w:rFonts w:eastAsia="Calibri"/>
          <w:lang w:eastAsia="en-US"/>
        </w:rPr>
        <w:t xml:space="preserve">  </w:t>
      </w:r>
      <w:r w:rsidRPr="00815E03">
        <w:rPr>
          <w:rFonts w:eastAsia="Calibri"/>
          <w:lang w:val="en-US" w:eastAsia="en-US"/>
        </w:rPr>
        <w:t>a</w:t>
      </w:r>
      <w:r w:rsidRPr="00815E03">
        <w:rPr>
          <w:rFonts w:eastAsia="Calibri"/>
          <w:lang w:eastAsia="en-US"/>
        </w:rPr>
        <w:t>.</w:t>
      </w:r>
      <w:r w:rsidRPr="00815E03">
        <w:rPr>
          <w:rFonts w:eastAsia="Calibri"/>
          <w:lang w:val="en-US" w:eastAsia="en-US"/>
        </w:rPr>
        <w:t>rybakov</w:t>
      </w:r>
      <w:r w:rsidRPr="00815E03">
        <w:rPr>
          <w:rFonts w:eastAsia="Calibri"/>
          <w:lang w:eastAsia="en-US"/>
        </w:rPr>
        <w:t>@</w:t>
      </w:r>
      <w:r w:rsidRPr="00815E03">
        <w:rPr>
          <w:rFonts w:eastAsia="Calibri"/>
          <w:lang w:val="en-US" w:eastAsia="en-US"/>
        </w:rPr>
        <w:t>bashtel</w:t>
      </w:r>
      <w:r w:rsidRPr="00815E03">
        <w:rPr>
          <w:rFonts w:eastAsia="Calibri"/>
          <w:lang w:eastAsia="en-US"/>
        </w:rPr>
        <w:t>.</w:t>
      </w:r>
      <w:r w:rsidRPr="00815E03">
        <w:rPr>
          <w:rFonts w:eastAsia="Calibri"/>
          <w:lang w:val="en-US" w:eastAsia="en-US"/>
        </w:rPr>
        <w:t>ru</w:t>
      </w:r>
    </w:p>
    <w:p w:rsidR="00815E03" w:rsidRPr="00815E03" w:rsidRDefault="00815E03" w:rsidP="00815E03">
      <w:pPr>
        <w:keepNext/>
        <w:widowControl w:val="0"/>
        <w:suppressAutoHyphens/>
        <w:ind w:firstLine="709"/>
        <w:jc w:val="both"/>
        <w:outlineLvl w:val="5"/>
      </w:pPr>
      <w:r w:rsidRPr="00815E03">
        <w:lastRenderedPageBreak/>
        <w:t>Для Подрядчика:</w:t>
      </w:r>
    </w:p>
    <w:p w:rsidR="00815E03" w:rsidRPr="00815E03" w:rsidRDefault="00815E03" w:rsidP="00815E03">
      <w:pPr>
        <w:widowControl w:val="0"/>
        <w:tabs>
          <w:tab w:val="num" w:pos="0"/>
        </w:tabs>
        <w:suppressAutoHyphens/>
        <w:ind w:firstLine="709"/>
        <w:rPr>
          <w:rFonts w:eastAsia="Calibri"/>
          <w:bCs/>
          <w:lang w:eastAsia="en-US"/>
        </w:rPr>
      </w:pPr>
      <w:r w:rsidRPr="00815E03">
        <w:rPr>
          <w:rFonts w:eastAsia="Calibri"/>
          <w:bCs/>
          <w:lang w:eastAsia="en-US"/>
        </w:rPr>
        <w:t xml:space="preserve">Организация </w:t>
      </w:r>
      <w:r w:rsidRPr="00815E03">
        <w:rPr>
          <w:rFonts w:ascii="Calibri" w:eastAsia="Calibri" w:hAnsi="Calibri"/>
          <w:bCs/>
          <w:lang w:eastAsia="en-US"/>
        </w:rPr>
        <w:t>____________________</w:t>
      </w:r>
    </w:p>
    <w:p w:rsidR="00815E03" w:rsidRPr="00815E03" w:rsidRDefault="00815E03" w:rsidP="00815E03">
      <w:pPr>
        <w:widowControl w:val="0"/>
        <w:tabs>
          <w:tab w:val="num" w:pos="0"/>
        </w:tabs>
        <w:suppressAutoHyphens/>
        <w:ind w:firstLine="709"/>
        <w:rPr>
          <w:rFonts w:eastAsia="Calibri"/>
          <w:lang w:eastAsia="en-US"/>
        </w:rPr>
      </w:pPr>
      <w:r w:rsidRPr="00815E03">
        <w:rPr>
          <w:rFonts w:eastAsia="Calibri"/>
          <w:bCs/>
          <w:lang w:eastAsia="en-US"/>
        </w:rPr>
        <w:t>Ф.И.О.:</w:t>
      </w:r>
      <w:r w:rsidRPr="00815E03">
        <w:rPr>
          <w:rFonts w:eastAsia="Calibri"/>
          <w:lang w:eastAsia="en-US"/>
        </w:rPr>
        <w:t xml:space="preserve"> _________________________</w:t>
      </w:r>
    </w:p>
    <w:p w:rsidR="00815E03" w:rsidRPr="00815E03" w:rsidRDefault="00815E03" w:rsidP="00815E03">
      <w:pPr>
        <w:ind w:firstLine="709"/>
        <w:rPr>
          <w:rFonts w:eastAsia="Calibri"/>
          <w:lang w:eastAsia="en-US"/>
        </w:rPr>
      </w:pPr>
      <w:r w:rsidRPr="00815E03">
        <w:rPr>
          <w:rFonts w:eastAsia="Calibri"/>
          <w:bCs/>
          <w:lang w:eastAsia="en-US"/>
        </w:rPr>
        <w:t>Адрес:</w:t>
      </w:r>
      <w:r w:rsidRPr="00815E03">
        <w:rPr>
          <w:rFonts w:eastAsia="Calibri"/>
          <w:lang w:eastAsia="en-US"/>
        </w:rPr>
        <w:t>___________________________</w:t>
      </w:r>
    </w:p>
    <w:p w:rsidR="00815E03" w:rsidRPr="00815E03" w:rsidRDefault="00815E03" w:rsidP="00815E03">
      <w:pPr>
        <w:widowControl w:val="0"/>
        <w:tabs>
          <w:tab w:val="num" w:pos="0"/>
        </w:tabs>
        <w:suppressAutoHyphens/>
        <w:ind w:firstLine="709"/>
        <w:rPr>
          <w:rFonts w:eastAsia="Calibri"/>
          <w:bCs/>
          <w:lang w:eastAsia="en-US"/>
        </w:rPr>
      </w:pPr>
      <w:r w:rsidRPr="00815E03">
        <w:rPr>
          <w:rFonts w:eastAsia="Calibri"/>
          <w:bCs/>
          <w:lang w:eastAsia="en-US"/>
        </w:rPr>
        <w:t>Телефон:</w:t>
      </w:r>
      <w:r w:rsidRPr="00815E03">
        <w:rPr>
          <w:rFonts w:eastAsia="Calibri"/>
          <w:lang w:eastAsia="en-US"/>
        </w:rPr>
        <w:t xml:space="preserve"> ________________________</w:t>
      </w:r>
    </w:p>
    <w:p w:rsidR="00815E03" w:rsidRPr="00815E03" w:rsidRDefault="00815E03" w:rsidP="00815E03">
      <w:pPr>
        <w:widowControl w:val="0"/>
        <w:tabs>
          <w:tab w:val="num" w:pos="0"/>
        </w:tabs>
        <w:suppressAutoHyphens/>
        <w:ind w:firstLine="709"/>
        <w:jc w:val="both"/>
        <w:rPr>
          <w:rFonts w:eastAsia="Calibri"/>
          <w:bCs/>
          <w:lang w:eastAsia="en-US"/>
        </w:rPr>
      </w:pPr>
      <w:r w:rsidRPr="00815E03">
        <w:rPr>
          <w:rFonts w:eastAsia="Calibri"/>
          <w:bCs/>
          <w:lang w:val="en-GB" w:eastAsia="en-US"/>
        </w:rPr>
        <w:t>e</w:t>
      </w:r>
      <w:r w:rsidRPr="00815E03">
        <w:rPr>
          <w:rFonts w:eastAsia="Calibri"/>
          <w:bCs/>
          <w:lang w:eastAsia="en-US"/>
        </w:rPr>
        <w:t>-</w:t>
      </w:r>
      <w:r w:rsidRPr="00815E03">
        <w:rPr>
          <w:rFonts w:eastAsia="Calibri"/>
          <w:bCs/>
          <w:lang w:val="en-GB" w:eastAsia="en-US"/>
        </w:rPr>
        <w:t>mail</w:t>
      </w:r>
      <w:r w:rsidRPr="00815E03">
        <w:rPr>
          <w:rFonts w:eastAsia="Calibri"/>
          <w:bCs/>
          <w:lang w:eastAsia="en-US"/>
        </w:rPr>
        <w:t>: __________________________</w:t>
      </w:r>
    </w:p>
    <w:p w:rsidR="00815E03" w:rsidRPr="00815E03" w:rsidRDefault="00815E03" w:rsidP="00815E03">
      <w:pPr>
        <w:widowControl w:val="0"/>
        <w:tabs>
          <w:tab w:val="left" w:pos="0"/>
        </w:tabs>
        <w:suppressAutoHyphens/>
        <w:ind w:firstLine="709"/>
        <w:jc w:val="both"/>
        <w:rPr>
          <w:rFonts w:eastAsia="Calibri"/>
          <w:lang w:eastAsia="en-US"/>
        </w:rPr>
      </w:pPr>
      <w:r w:rsidRPr="00815E03">
        <w:rPr>
          <w:rFonts w:eastAsia="Calibri"/>
          <w:bCs/>
          <w:lang w:eastAsia="en-US"/>
        </w:rPr>
        <w:t>12.2.</w:t>
      </w:r>
      <w:r w:rsidRPr="00815E03">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815E03" w:rsidRPr="00815E03" w:rsidRDefault="00815E03" w:rsidP="00815E03">
      <w:pPr>
        <w:widowControl w:val="0"/>
        <w:tabs>
          <w:tab w:val="left" w:pos="0"/>
        </w:tabs>
        <w:suppressAutoHyphens/>
        <w:ind w:firstLine="709"/>
        <w:jc w:val="both"/>
        <w:rPr>
          <w:rFonts w:eastAsia="Calibri"/>
          <w:lang w:eastAsia="en-US"/>
        </w:rPr>
      </w:pPr>
    </w:p>
    <w:p w:rsidR="00815E03" w:rsidRPr="00815E03" w:rsidRDefault="00815E03" w:rsidP="00815E03">
      <w:pPr>
        <w:numPr>
          <w:ilvl w:val="0"/>
          <w:numId w:val="45"/>
        </w:numPr>
        <w:spacing w:line="276" w:lineRule="auto"/>
        <w:ind w:left="0" w:firstLine="426"/>
        <w:jc w:val="center"/>
        <w:rPr>
          <w:rFonts w:eastAsia="Calibri"/>
          <w:b/>
          <w:bCs/>
          <w:lang w:eastAsia="en-US"/>
        </w:rPr>
      </w:pPr>
      <w:r w:rsidRPr="00815E03">
        <w:rPr>
          <w:rFonts w:eastAsia="Calibri"/>
          <w:b/>
          <w:bCs/>
          <w:lang w:eastAsia="en-US"/>
        </w:rPr>
        <w:t>Применимое право и порядок разрешения споров</w:t>
      </w:r>
    </w:p>
    <w:p w:rsidR="00815E03" w:rsidRPr="00815E03" w:rsidRDefault="00815E03" w:rsidP="00815E03">
      <w:pPr>
        <w:ind w:firstLine="709"/>
        <w:jc w:val="both"/>
        <w:rPr>
          <w:rFonts w:eastAsia="Calibri"/>
          <w:lang w:eastAsia="en-US"/>
        </w:rPr>
      </w:pPr>
      <w:r w:rsidRPr="00815E03">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815E03" w:rsidRPr="00815E03" w:rsidRDefault="00815E03" w:rsidP="00815E03">
      <w:pPr>
        <w:ind w:firstLine="709"/>
        <w:jc w:val="both"/>
        <w:rPr>
          <w:rFonts w:eastAsia="Calibri"/>
          <w:lang w:eastAsia="en-US"/>
        </w:rPr>
      </w:pPr>
      <w:r w:rsidRPr="00815E03">
        <w:rPr>
          <w:rFonts w:eastAsia="Calibri"/>
          <w:lang w:eastAsia="en-US"/>
        </w:rPr>
        <w:t>13.2. Все споры и разногласия по настоящему Договору Стороны разрешают путём переговоров.</w:t>
      </w:r>
    </w:p>
    <w:p w:rsidR="00815E03" w:rsidRPr="00815E03" w:rsidRDefault="00815E03" w:rsidP="00815E03">
      <w:pPr>
        <w:ind w:firstLine="709"/>
        <w:jc w:val="both"/>
        <w:rPr>
          <w:rFonts w:eastAsia="Calibri"/>
          <w:lang w:eastAsia="en-US"/>
        </w:rPr>
      </w:pPr>
      <w:r w:rsidRPr="00815E03">
        <w:rPr>
          <w:rFonts w:eastAsia="Calibri"/>
          <w:lang w:eastAsia="en-US"/>
        </w:rPr>
        <w:t>13.3. Если по итогам переговоров Стороны не достигнут согласия, споры передаются на рассмотрение Арбитражного суда Республики Башкортостан.</w:t>
      </w:r>
    </w:p>
    <w:p w:rsidR="00815E03" w:rsidRPr="00815E03" w:rsidRDefault="00815E03" w:rsidP="00815E03">
      <w:pPr>
        <w:ind w:firstLine="709"/>
        <w:jc w:val="both"/>
        <w:rPr>
          <w:rFonts w:eastAsia="Calibri"/>
          <w:lang w:eastAsia="en-US"/>
        </w:rPr>
      </w:pPr>
    </w:p>
    <w:p w:rsidR="00815E03" w:rsidRPr="00815E03" w:rsidRDefault="00815E03" w:rsidP="00815E03">
      <w:pPr>
        <w:numPr>
          <w:ilvl w:val="0"/>
          <w:numId w:val="45"/>
        </w:numPr>
        <w:spacing w:line="276" w:lineRule="auto"/>
        <w:ind w:left="0" w:firstLine="426"/>
        <w:jc w:val="center"/>
        <w:rPr>
          <w:rFonts w:eastAsia="Calibri"/>
          <w:b/>
          <w:bCs/>
          <w:lang w:eastAsia="en-US"/>
        </w:rPr>
      </w:pPr>
      <w:r w:rsidRPr="00815E03">
        <w:rPr>
          <w:rFonts w:eastAsia="Calibri"/>
          <w:b/>
          <w:bCs/>
          <w:lang w:eastAsia="en-US"/>
        </w:rPr>
        <w:t>Расторжение Договора</w:t>
      </w:r>
    </w:p>
    <w:p w:rsidR="00815E03" w:rsidRPr="00815E03" w:rsidRDefault="00815E03" w:rsidP="00815E03">
      <w:pPr>
        <w:tabs>
          <w:tab w:val="left" w:pos="0"/>
        </w:tabs>
        <w:ind w:firstLine="709"/>
        <w:jc w:val="both"/>
        <w:rPr>
          <w:rFonts w:eastAsia="Calibri"/>
          <w:lang w:eastAsia="en-US"/>
        </w:rPr>
      </w:pPr>
      <w:r w:rsidRPr="00815E03">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 (пятнадцать)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815E03" w:rsidRPr="00815E03" w:rsidRDefault="00815E03" w:rsidP="00815E03">
      <w:pPr>
        <w:widowControl w:val="0"/>
        <w:tabs>
          <w:tab w:val="num" w:pos="0"/>
        </w:tabs>
        <w:suppressAutoHyphens/>
        <w:ind w:firstLine="709"/>
        <w:jc w:val="both"/>
        <w:rPr>
          <w:rFonts w:eastAsia="Calibri"/>
          <w:lang w:eastAsia="en-US"/>
        </w:rPr>
      </w:pPr>
      <w:r w:rsidRPr="00815E03">
        <w:rPr>
          <w:rFonts w:eastAsia="Calibri"/>
          <w:bCs/>
          <w:lang w:eastAsia="en-US"/>
        </w:rPr>
        <w:t xml:space="preserve">14.2. </w:t>
      </w:r>
      <w:r w:rsidRPr="00815E03">
        <w:rPr>
          <w:rFonts w:eastAsia="Calibri"/>
          <w:lang w:eastAsia="en-US"/>
        </w:rPr>
        <w:t>Настоящий Договор может быть расторгнут в иных случаях и порядке, предусмотренных законом.</w:t>
      </w:r>
    </w:p>
    <w:p w:rsidR="00815E03" w:rsidRPr="00815E03" w:rsidRDefault="00815E03" w:rsidP="00815E03">
      <w:pPr>
        <w:widowControl w:val="0"/>
        <w:tabs>
          <w:tab w:val="num" w:pos="0"/>
        </w:tabs>
        <w:suppressAutoHyphens/>
        <w:ind w:firstLine="709"/>
        <w:jc w:val="both"/>
        <w:rPr>
          <w:rFonts w:eastAsia="Calibri"/>
          <w:lang w:eastAsia="en-US"/>
        </w:rPr>
      </w:pPr>
      <w:r w:rsidRPr="00815E03">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815E03" w:rsidRPr="00815E03" w:rsidRDefault="00815E03" w:rsidP="00815E03">
      <w:pPr>
        <w:numPr>
          <w:ilvl w:val="0"/>
          <w:numId w:val="45"/>
        </w:numPr>
        <w:spacing w:line="276" w:lineRule="auto"/>
        <w:ind w:left="0" w:firstLine="426"/>
        <w:jc w:val="center"/>
        <w:rPr>
          <w:rFonts w:eastAsia="Calibri"/>
          <w:b/>
          <w:bCs/>
          <w:lang w:eastAsia="en-US"/>
        </w:rPr>
      </w:pPr>
      <w:r w:rsidRPr="00815E03">
        <w:rPr>
          <w:rFonts w:eastAsia="Calibri"/>
          <w:b/>
          <w:bCs/>
          <w:lang w:eastAsia="en-US"/>
        </w:rPr>
        <w:t>Другие положения</w:t>
      </w:r>
    </w:p>
    <w:p w:rsidR="00815E03" w:rsidRPr="00815E03" w:rsidRDefault="00815E03" w:rsidP="00815E03">
      <w:pPr>
        <w:overflowPunct w:val="0"/>
        <w:autoSpaceDE w:val="0"/>
        <w:autoSpaceDN w:val="0"/>
        <w:adjustRightInd w:val="0"/>
        <w:ind w:firstLine="709"/>
        <w:jc w:val="both"/>
        <w:rPr>
          <w:rFonts w:eastAsia="Calibri"/>
          <w:lang w:eastAsia="en-US"/>
        </w:rPr>
      </w:pPr>
      <w:r w:rsidRPr="00815E03">
        <w:rPr>
          <w:rFonts w:eastAsia="Calibri"/>
          <w:bCs/>
          <w:lang w:eastAsia="en-US"/>
        </w:rPr>
        <w:t>15.1.</w:t>
      </w:r>
      <w:r w:rsidRPr="00815E03">
        <w:rPr>
          <w:rFonts w:eastAsia="Calibri"/>
          <w:lang w:eastAsia="en-US"/>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15E03" w:rsidRPr="00815E03" w:rsidRDefault="00815E03" w:rsidP="00815E03">
      <w:pPr>
        <w:ind w:firstLine="709"/>
        <w:jc w:val="both"/>
        <w:rPr>
          <w:rFonts w:eastAsia="Calibri"/>
          <w:lang w:eastAsia="en-US"/>
        </w:rPr>
      </w:pPr>
      <w:r w:rsidRPr="00815E03">
        <w:rPr>
          <w:rFonts w:eastAsia="Calibri"/>
          <w:bCs/>
          <w:lang w:eastAsia="en-US"/>
        </w:rPr>
        <w:t xml:space="preserve">15.2. </w:t>
      </w:r>
      <w:r w:rsidRPr="00815E03">
        <w:rPr>
          <w:rFonts w:eastAsia="Calibri"/>
          <w:lang w:eastAsia="en-US"/>
        </w:rPr>
        <w:t>В течение 5 (пяти) рабочих дней со дня заключения настоящего Договора Подрядчик обязан направить Заказчику:</w:t>
      </w:r>
    </w:p>
    <w:p w:rsidR="00815E03" w:rsidRPr="00815E03" w:rsidRDefault="00815E03" w:rsidP="00815E03">
      <w:pPr>
        <w:ind w:firstLine="709"/>
        <w:jc w:val="both"/>
        <w:rPr>
          <w:rFonts w:eastAsia="Calibri"/>
          <w:lang w:eastAsia="en-US"/>
        </w:rPr>
      </w:pPr>
      <w:r w:rsidRPr="00815E03">
        <w:rPr>
          <w:rFonts w:eastAsia="Calibri"/>
          <w:lang w:eastAsia="en-US"/>
        </w:rPr>
        <w:lastRenderedPageBreak/>
        <w:t>- образцы подписей лиц, которые будут подписывать выставляемые в адрес Заказчика счета-фактуры;</w:t>
      </w:r>
    </w:p>
    <w:p w:rsidR="00815E03" w:rsidRPr="00815E03" w:rsidRDefault="00815E03" w:rsidP="00815E03">
      <w:pPr>
        <w:ind w:firstLine="709"/>
        <w:jc w:val="both"/>
        <w:rPr>
          <w:rFonts w:eastAsia="Calibri"/>
          <w:lang w:eastAsia="en-US"/>
        </w:rPr>
      </w:pPr>
      <w:r w:rsidRPr="00815E03">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15E03" w:rsidRPr="00815E03" w:rsidRDefault="00815E03" w:rsidP="00815E03">
      <w:pPr>
        <w:ind w:firstLine="851"/>
        <w:jc w:val="both"/>
        <w:rPr>
          <w:rFonts w:eastAsia="Calibri"/>
          <w:lang w:eastAsia="en-US"/>
        </w:rPr>
      </w:pPr>
      <w:r w:rsidRPr="00815E03">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15E03" w:rsidRPr="00815E03" w:rsidRDefault="00815E03" w:rsidP="00815E03">
      <w:pPr>
        <w:ind w:firstLine="709"/>
        <w:jc w:val="both"/>
        <w:rPr>
          <w:rFonts w:eastAsia="Calibri"/>
          <w:lang w:eastAsia="en-US"/>
        </w:rPr>
      </w:pPr>
      <w:r w:rsidRPr="00815E03">
        <w:rPr>
          <w:rFonts w:eastAsia="Calibri"/>
          <w:lang w:eastAsia="en-US"/>
        </w:rPr>
        <w:t>15.3. Счета-фактуры выставляются в соответствии с законодательством.</w:t>
      </w:r>
    </w:p>
    <w:p w:rsidR="00815E03" w:rsidRPr="00815E03" w:rsidRDefault="00815E03" w:rsidP="00815E03">
      <w:pPr>
        <w:widowControl w:val="0"/>
        <w:tabs>
          <w:tab w:val="left" w:pos="0"/>
        </w:tabs>
        <w:suppressAutoHyphens/>
        <w:ind w:firstLine="709"/>
        <w:jc w:val="both"/>
        <w:rPr>
          <w:color w:val="000000"/>
        </w:rPr>
      </w:pPr>
      <w:r w:rsidRPr="00815E03">
        <w:rPr>
          <w:bCs/>
        </w:rPr>
        <w:t>15.4.</w:t>
      </w:r>
      <w:r w:rsidRPr="00815E03">
        <w:t xml:space="preserve"> </w:t>
      </w:r>
      <w:r w:rsidRPr="00815E03">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815E03" w:rsidRPr="00815E03" w:rsidRDefault="00815E03" w:rsidP="00815E03">
      <w:pPr>
        <w:ind w:firstLine="709"/>
        <w:jc w:val="both"/>
        <w:rPr>
          <w:rFonts w:eastAsia="Calibri"/>
          <w:lang w:eastAsia="en-US"/>
        </w:rPr>
      </w:pPr>
      <w:r w:rsidRPr="00815E03">
        <w:rPr>
          <w:rFonts w:eastAsia="Calibri"/>
          <w:lang w:eastAsia="en-US"/>
        </w:rPr>
        <w:t>15.5. Любые изменения или дополнения настоящего Договора, должны совершаться Сторонами в письменной форме.</w:t>
      </w:r>
    </w:p>
    <w:p w:rsidR="00815E03" w:rsidRPr="00815E03" w:rsidRDefault="00815E03" w:rsidP="00815E03">
      <w:pPr>
        <w:ind w:firstLine="709"/>
        <w:jc w:val="both"/>
        <w:rPr>
          <w:rFonts w:eastAsia="Calibri"/>
          <w:lang w:eastAsia="en-US"/>
        </w:rPr>
      </w:pPr>
      <w:r w:rsidRPr="00815E03">
        <w:rPr>
          <w:rFonts w:eastAsia="Calibri"/>
          <w:lang w:eastAsia="en-US"/>
        </w:rPr>
        <w:t xml:space="preserve">15.6. Настоящий Договор составлен в двух экземплярах, имеющих равную юридическую силу, по одному для каждой из Сторон. </w:t>
      </w:r>
    </w:p>
    <w:p w:rsidR="00815E03" w:rsidRPr="00815E03" w:rsidRDefault="00815E03" w:rsidP="00815E03">
      <w:pPr>
        <w:ind w:firstLine="709"/>
        <w:jc w:val="both"/>
        <w:rPr>
          <w:rFonts w:eastAsia="Calibri"/>
          <w:lang w:eastAsia="en-US"/>
        </w:rPr>
      </w:pPr>
      <w:r w:rsidRPr="00815E03">
        <w:rPr>
          <w:rFonts w:eastAsia="Calibri"/>
          <w:lang w:eastAsia="en-US"/>
        </w:rPr>
        <w:t xml:space="preserve">15.7.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815E03" w:rsidRPr="00815E03" w:rsidRDefault="00815E03" w:rsidP="00815E03">
      <w:pPr>
        <w:ind w:firstLine="709"/>
        <w:jc w:val="both"/>
        <w:rPr>
          <w:rFonts w:eastAsia="Calibri"/>
          <w:lang w:eastAsia="en-US"/>
        </w:rPr>
      </w:pPr>
      <w:r w:rsidRPr="00815E03">
        <w:rPr>
          <w:rFonts w:eastAsia="Calibri"/>
          <w:lang w:eastAsia="en-US"/>
        </w:rPr>
        <w:t>15.8. К настоящему Договору прилагаются и являются его неотъемлемой частью Приложения.</w:t>
      </w:r>
    </w:p>
    <w:p w:rsidR="00815E03" w:rsidRPr="00815E03" w:rsidRDefault="00815E03" w:rsidP="00815E03">
      <w:pPr>
        <w:ind w:firstLine="709"/>
        <w:jc w:val="both"/>
        <w:rPr>
          <w:rFonts w:eastAsia="Calibri"/>
          <w:bCs/>
          <w:lang w:eastAsia="en-US"/>
        </w:rPr>
      </w:pPr>
      <w:r w:rsidRPr="00815E03">
        <w:rPr>
          <w:rFonts w:eastAsia="Calibri"/>
          <w:bCs/>
          <w:lang w:eastAsia="en-US"/>
        </w:rPr>
        <w:t>Приложения № 1 - Техническое задание.</w:t>
      </w:r>
    </w:p>
    <w:p w:rsidR="00815E03" w:rsidRPr="00815E03" w:rsidRDefault="00815E03" w:rsidP="00815E03">
      <w:pPr>
        <w:ind w:firstLine="709"/>
        <w:rPr>
          <w:rFonts w:eastAsia="Calibri"/>
          <w:lang w:eastAsia="en-US"/>
        </w:rPr>
      </w:pPr>
      <w:r w:rsidRPr="00815E03">
        <w:rPr>
          <w:rFonts w:eastAsia="Calibri"/>
          <w:bCs/>
          <w:lang w:eastAsia="en-US"/>
        </w:rPr>
        <w:t>Приложения № 2</w:t>
      </w:r>
      <w:r w:rsidR="005040F4">
        <w:rPr>
          <w:rFonts w:eastAsia="Calibri"/>
          <w:bCs/>
          <w:lang w:eastAsia="en-US"/>
        </w:rPr>
        <w:t xml:space="preserve"> – Локальный </w:t>
      </w:r>
      <w:r w:rsidRPr="00815E03">
        <w:rPr>
          <w:rFonts w:eastAsia="Calibri"/>
          <w:bCs/>
          <w:lang w:eastAsia="en-US"/>
        </w:rPr>
        <w:t>сметный расчет</w:t>
      </w:r>
      <w:r w:rsidRPr="00815E03">
        <w:rPr>
          <w:rFonts w:eastAsia="Calibri"/>
          <w:lang w:eastAsia="en-US"/>
        </w:rPr>
        <w:t>.</w:t>
      </w:r>
    </w:p>
    <w:p w:rsidR="00815E03" w:rsidRPr="00815E03" w:rsidRDefault="00815E03" w:rsidP="00815E03">
      <w:pPr>
        <w:ind w:firstLine="709"/>
        <w:jc w:val="both"/>
        <w:rPr>
          <w:sz w:val="22"/>
          <w:szCs w:val="22"/>
        </w:rPr>
      </w:pPr>
      <w:r w:rsidRPr="00815E03">
        <w:rPr>
          <w:rFonts w:eastAsia="Calibri"/>
          <w:bCs/>
          <w:lang w:eastAsia="en-US"/>
        </w:rPr>
        <w:t xml:space="preserve">Приложение № 3 - </w:t>
      </w:r>
      <w:r w:rsidRPr="00815E03">
        <w:rPr>
          <w:rFonts w:eastAsia="Calibri"/>
          <w:color w:val="000000"/>
          <w:lang w:eastAsia="en-US"/>
        </w:rPr>
        <w:t xml:space="preserve">График </w:t>
      </w:r>
      <w:r w:rsidRPr="00815E03">
        <w:rPr>
          <w:sz w:val="22"/>
          <w:szCs w:val="22"/>
        </w:rPr>
        <w:t>выполнения работ, адрес объекта выполнения обязательств.</w:t>
      </w:r>
    </w:p>
    <w:p w:rsidR="00815E03" w:rsidRPr="00815E03" w:rsidRDefault="00815E03" w:rsidP="00815E03">
      <w:pPr>
        <w:ind w:firstLine="709"/>
        <w:jc w:val="both"/>
        <w:rPr>
          <w:rFonts w:eastAsia="Calibri"/>
          <w:lang w:eastAsia="en-US"/>
        </w:rPr>
      </w:pPr>
    </w:p>
    <w:p w:rsidR="00815E03" w:rsidRPr="00815E03" w:rsidRDefault="00815E03" w:rsidP="00815E03">
      <w:pPr>
        <w:widowControl w:val="0"/>
        <w:numPr>
          <w:ilvl w:val="0"/>
          <w:numId w:val="45"/>
        </w:numPr>
        <w:suppressAutoHyphens/>
        <w:spacing w:line="276" w:lineRule="auto"/>
        <w:ind w:left="0" w:firstLine="426"/>
        <w:jc w:val="center"/>
        <w:rPr>
          <w:rFonts w:eastAsia="Calibri"/>
          <w:b/>
          <w:bCs/>
          <w:lang w:eastAsia="en-US"/>
        </w:rPr>
      </w:pPr>
      <w:r w:rsidRPr="00815E03">
        <w:rPr>
          <w:rFonts w:eastAsia="Calibri"/>
          <w:b/>
          <w:bCs/>
          <w:lang w:eastAsia="en-US"/>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815E03" w:rsidRPr="00815E03" w:rsidTr="005040F4">
        <w:tc>
          <w:tcPr>
            <w:tcW w:w="4536" w:type="dxa"/>
            <w:hideMark/>
          </w:tcPr>
          <w:p w:rsidR="00815E03" w:rsidRPr="00815E03" w:rsidRDefault="00815E03" w:rsidP="00815E03">
            <w:pPr>
              <w:tabs>
                <w:tab w:val="left" w:pos="993"/>
              </w:tabs>
              <w:suppressAutoHyphens/>
              <w:ind w:right="30"/>
              <w:rPr>
                <w:szCs w:val="20"/>
                <w:lang w:eastAsia="ar-SA"/>
              </w:rPr>
            </w:pPr>
            <w:r w:rsidRPr="00815E03">
              <w:rPr>
                <w:b/>
                <w:bCs/>
              </w:rPr>
              <w:t>Заказчик:</w:t>
            </w:r>
          </w:p>
          <w:p w:rsidR="00815E03" w:rsidRPr="00815E03" w:rsidRDefault="00815E03" w:rsidP="00815E03">
            <w:pPr>
              <w:tabs>
                <w:tab w:val="left" w:pos="993"/>
              </w:tabs>
              <w:suppressAutoHyphens/>
              <w:ind w:right="30"/>
              <w:rPr>
                <w:szCs w:val="20"/>
                <w:lang w:eastAsia="ar-SA"/>
              </w:rPr>
            </w:pPr>
            <w:r w:rsidRPr="00815E03">
              <w:rPr>
                <w:szCs w:val="20"/>
                <w:lang w:eastAsia="ar-SA"/>
              </w:rPr>
              <w:t xml:space="preserve">Публичное акционерное общество </w:t>
            </w:r>
          </w:p>
          <w:p w:rsidR="00815E03" w:rsidRPr="00815E03" w:rsidRDefault="00815E03" w:rsidP="00815E03">
            <w:pPr>
              <w:tabs>
                <w:tab w:val="left" w:pos="993"/>
              </w:tabs>
              <w:suppressAutoHyphens/>
              <w:ind w:right="30"/>
              <w:rPr>
                <w:szCs w:val="20"/>
                <w:lang w:eastAsia="ar-SA"/>
              </w:rPr>
            </w:pPr>
            <w:r w:rsidRPr="00815E03">
              <w:rPr>
                <w:szCs w:val="20"/>
                <w:lang w:eastAsia="ar-SA"/>
              </w:rPr>
              <w:t>«Башинформсвязь»</w:t>
            </w:r>
          </w:p>
          <w:p w:rsidR="00815E03" w:rsidRPr="00815E03" w:rsidRDefault="00815E03" w:rsidP="00815E03">
            <w:pPr>
              <w:tabs>
                <w:tab w:val="left" w:pos="993"/>
              </w:tabs>
              <w:suppressAutoHyphens/>
              <w:ind w:right="30"/>
              <w:rPr>
                <w:szCs w:val="20"/>
                <w:lang w:eastAsia="ar-SA"/>
              </w:rPr>
            </w:pPr>
            <w:r w:rsidRPr="00815E03">
              <w:rPr>
                <w:szCs w:val="20"/>
                <w:lang w:eastAsia="ar-SA"/>
              </w:rPr>
              <w:t xml:space="preserve">Юридический адрес: 450077 Республика </w:t>
            </w:r>
          </w:p>
          <w:p w:rsidR="00815E03" w:rsidRPr="00815E03" w:rsidRDefault="00815E03" w:rsidP="00815E03">
            <w:pPr>
              <w:tabs>
                <w:tab w:val="left" w:pos="993"/>
              </w:tabs>
              <w:suppressAutoHyphens/>
              <w:ind w:right="30"/>
              <w:rPr>
                <w:szCs w:val="20"/>
                <w:lang w:eastAsia="ar-SA"/>
              </w:rPr>
            </w:pPr>
            <w:r w:rsidRPr="00815E03">
              <w:rPr>
                <w:szCs w:val="20"/>
                <w:lang w:eastAsia="ar-SA"/>
              </w:rPr>
              <w:t>Башкортостан, г. Уфа, ул. Ленина, 30</w:t>
            </w:r>
          </w:p>
          <w:p w:rsidR="00815E03" w:rsidRPr="00815E03" w:rsidRDefault="00815E03" w:rsidP="00815E03">
            <w:pPr>
              <w:tabs>
                <w:tab w:val="left" w:pos="993"/>
              </w:tabs>
              <w:suppressAutoHyphens/>
              <w:ind w:right="30"/>
              <w:rPr>
                <w:szCs w:val="20"/>
                <w:lang w:eastAsia="ar-SA"/>
              </w:rPr>
            </w:pPr>
            <w:r w:rsidRPr="00815E03">
              <w:rPr>
                <w:szCs w:val="20"/>
                <w:lang w:eastAsia="ar-SA"/>
              </w:rPr>
              <w:t xml:space="preserve">Почтовый адрес: 450077, Республика </w:t>
            </w:r>
          </w:p>
          <w:p w:rsidR="00815E03" w:rsidRPr="00815E03" w:rsidRDefault="00815E03" w:rsidP="00815E03">
            <w:pPr>
              <w:tabs>
                <w:tab w:val="left" w:pos="993"/>
              </w:tabs>
              <w:suppressAutoHyphens/>
              <w:ind w:right="30"/>
              <w:rPr>
                <w:szCs w:val="20"/>
                <w:lang w:eastAsia="ar-SA"/>
              </w:rPr>
            </w:pPr>
            <w:r w:rsidRPr="00815E03">
              <w:rPr>
                <w:szCs w:val="20"/>
                <w:lang w:eastAsia="ar-SA"/>
              </w:rPr>
              <w:t>Башкортостан, г. Уфа, ул. Ленина,30</w:t>
            </w:r>
          </w:p>
          <w:p w:rsidR="00815E03" w:rsidRPr="00815E03" w:rsidRDefault="00815E03" w:rsidP="00815E03">
            <w:pPr>
              <w:tabs>
                <w:tab w:val="left" w:pos="993"/>
              </w:tabs>
              <w:suppressAutoHyphens/>
              <w:ind w:right="30"/>
              <w:rPr>
                <w:szCs w:val="20"/>
                <w:lang w:eastAsia="ar-SA"/>
              </w:rPr>
            </w:pPr>
            <w:r w:rsidRPr="00815E03">
              <w:rPr>
                <w:szCs w:val="20"/>
                <w:lang w:eastAsia="ar-SA"/>
              </w:rPr>
              <w:t>ИНН 0274018377</w:t>
            </w:r>
          </w:p>
          <w:p w:rsidR="00815E03" w:rsidRPr="00815E03" w:rsidRDefault="00815E03" w:rsidP="00815E03">
            <w:pPr>
              <w:tabs>
                <w:tab w:val="left" w:pos="993"/>
              </w:tabs>
              <w:suppressAutoHyphens/>
              <w:ind w:right="30"/>
              <w:rPr>
                <w:szCs w:val="20"/>
                <w:lang w:eastAsia="ar-SA"/>
              </w:rPr>
            </w:pPr>
            <w:r w:rsidRPr="00815E03">
              <w:rPr>
                <w:szCs w:val="20"/>
                <w:lang w:eastAsia="ar-SA"/>
              </w:rPr>
              <w:t>КПП 997750001</w:t>
            </w:r>
          </w:p>
          <w:p w:rsidR="00815E03" w:rsidRPr="00815E03" w:rsidRDefault="00815E03" w:rsidP="00815E03">
            <w:pPr>
              <w:tabs>
                <w:tab w:val="left" w:pos="993"/>
              </w:tabs>
              <w:suppressAutoHyphens/>
              <w:ind w:right="30"/>
              <w:rPr>
                <w:szCs w:val="20"/>
                <w:lang w:eastAsia="ar-SA"/>
              </w:rPr>
            </w:pPr>
            <w:r w:rsidRPr="00815E03">
              <w:rPr>
                <w:szCs w:val="20"/>
                <w:lang w:eastAsia="ar-SA"/>
              </w:rPr>
              <w:t>Р/сч 40702810900000005674</w:t>
            </w:r>
          </w:p>
          <w:p w:rsidR="00815E03" w:rsidRPr="00815E03" w:rsidRDefault="00815E03" w:rsidP="00815E03">
            <w:pPr>
              <w:tabs>
                <w:tab w:val="left" w:pos="993"/>
              </w:tabs>
              <w:suppressAutoHyphens/>
              <w:ind w:right="30"/>
              <w:rPr>
                <w:szCs w:val="20"/>
                <w:lang w:eastAsia="ar-SA"/>
              </w:rPr>
            </w:pPr>
            <w:r w:rsidRPr="00815E03">
              <w:rPr>
                <w:szCs w:val="20"/>
                <w:lang w:eastAsia="ar-SA"/>
              </w:rPr>
              <w:t>В ОАО АБ «Россия»,</w:t>
            </w:r>
          </w:p>
          <w:p w:rsidR="00815E03" w:rsidRPr="00815E03" w:rsidRDefault="00815E03" w:rsidP="00815E03">
            <w:pPr>
              <w:tabs>
                <w:tab w:val="left" w:pos="993"/>
              </w:tabs>
              <w:suppressAutoHyphens/>
              <w:ind w:right="30"/>
              <w:rPr>
                <w:szCs w:val="20"/>
                <w:lang w:eastAsia="ar-SA"/>
              </w:rPr>
            </w:pPr>
            <w:r w:rsidRPr="00815E03">
              <w:rPr>
                <w:szCs w:val="20"/>
                <w:lang w:eastAsia="ar-SA"/>
              </w:rPr>
              <w:t>БИК 044030861 ОГРН 1020202561686</w:t>
            </w:r>
          </w:p>
          <w:p w:rsidR="00815E03" w:rsidRPr="00815E03" w:rsidRDefault="00815E03" w:rsidP="00815E03">
            <w:pPr>
              <w:tabs>
                <w:tab w:val="left" w:pos="993"/>
              </w:tabs>
              <w:suppressAutoHyphens/>
              <w:ind w:right="30"/>
              <w:rPr>
                <w:szCs w:val="20"/>
                <w:lang w:eastAsia="ar-SA"/>
              </w:rPr>
            </w:pPr>
            <w:r w:rsidRPr="00815E03">
              <w:rPr>
                <w:szCs w:val="20"/>
                <w:lang w:eastAsia="ar-SA"/>
              </w:rPr>
              <w:t xml:space="preserve">кор/сч 30101810800000000861    </w:t>
            </w:r>
          </w:p>
          <w:p w:rsidR="00815E03" w:rsidRPr="00815E03" w:rsidRDefault="00815E03" w:rsidP="00815E03">
            <w:pPr>
              <w:tabs>
                <w:tab w:val="left" w:pos="993"/>
              </w:tabs>
              <w:suppressAutoHyphens/>
              <w:ind w:right="30"/>
              <w:rPr>
                <w:szCs w:val="20"/>
                <w:lang w:eastAsia="ar-SA"/>
              </w:rPr>
            </w:pPr>
            <w:r w:rsidRPr="00815E03">
              <w:rPr>
                <w:szCs w:val="20"/>
                <w:lang w:eastAsia="ar-SA"/>
              </w:rPr>
              <w:t>В Северо-Западном Главном Управлении Банка России</w:t>
            </w:r>
          </w:p>
          <w:p w:rsidR="00815E03" w:rsidRPr="00815E03" w:rsidRDefault="00815E03" w:rsidP="00815E03">
            <w:pPr>
              <w:tabs>
                <w:tab w:val="left" w:pos="675"/>
                <w:tab w:val="left" w:pos="993"/>
                <w:tab w:val="left" w:pos="1418"/>
                <w:tab w:val="left" w:pos="9747"/>
              </w:tabs>
              <w:suppressAutoHyphens/>
              <w:jc w:val="both"/>
              <w:rPr>
                <w:szCs w:val="20"/>
                <w:lang w:eastAsia="ar-SA"/>
              </w:rPr>
            </w:pPr>
            <w:r w:rsidRPr="00815E03">
              <w:rPr>
                <w:szCs w:val="20"/>
                <w:lang w:eastAsia="ar-SA"/>
              </w:rPr>
              <w:t>ОКОНХ 52300, ОКПО 01150144</w:t>
            </w:r>
          </w:p>
          <w:p w:rsidR="00815E03" w:rsidRPr="00815E03" w:rsidRDefault="00815E03" w:rsidP="00815E03">
            <w:pPr>
              <w:tabs>
                <w:tab w:val="left" w:pos="675"/>
                <w:tab w:val="left" w:pos="993"/>
                <w:tab w:val="left" w:pos="1418"/>
                <w:tab w:val="left" w:pos="9747"/>
              </w:tabs>
              <w:suppressAutoHyphens/>
              <w:jc w:val="both"/>
              <w:rPr>
                <w:b/>
                <w:lang w:eastAsia="ar-SA"/>
              </w:rPr>
            </w:pPr>
          </w:p>
        </w:tc>
        <w:tc>
          <w:tcPr>
            <w:tcW w:w="733" w:type="dxa"/>
          </w:tcPr>
          <w:p w:rsidR="00815E03" w:rsidRPr="00815E03" w:rsidRDefault="00815E03" w:rsidP="00815E03">
            <w:pPr>
              <w:tabs>
                <w:tab w:val="left" w:pos="675"/>
                <w:tab w:val="left" w:pos="993"/>
                <w:tab w:val="left" w:pos="1418"/>
                <w:tab w:val="left" w:pos="9747"/>
              </w:tabs>
              <w:suppressAutoHyphens/>
              <w:jc w:val="both"/>
              <w:rPr>
                <w:b/>
                <w:bCs/>
                <w:color w:val="000000"/>
                <w:lang w:eastAsia="ar-SA"/>
              </w:rPr>
            </w:pPr>
          </w:p>
        </w:tc>
        <w:tc>
          <w:tcPr>
            <w:tcW w:w="5203" w:type="dxa"/>
            <w:gridSpan w:val="3"/>
            <w:hideMark/>
          </w:tcPr>
          <w:p w:rsidR="00815E03" w:rsidRPr="00815E03" w:rsidRDefault="00815E03" w:rsidP="00815E03">
            <w:pPr>
              <w:tabs>
                <w:tab w:val="left" w:pos="675"/>
                <w:tab w:val="left" w:pos="993"/>
                <w:tab w:val="left" w:pos="1418"/>
                <w:tab w:val="left" w:pos="9747"/>
              </w:tabs>
              <w:suppressAutoHyphens/>
              <w:jc w:val="both"/>
              <w:rPr>
                <w:b/>
                <w:lang w:eastAsia="ar-SA"/>
              </w:rPr>
            </w:pPr>
            <w:r w:rsidRPr="00815E03">
              <w:rPr>
                <w:b/>
                <w:bCs/>
              </w:rPr>
              <w:t>Подрядчик:</w:t>
            </w:r>
          </w:p>
        </w:tc>
      </w:tr>
      <w:tr w:rsidR="00815E03" w:rsidRPr="00815E03" w:rsidTr="005040F4">
        <w:tblPrEx>
          <w:tblLook w:val="0000" w:firstRow="0" w:lastRow="0" w:firstColumn="0" w:lastColumn="0" w:noHBand="0" w:noVBand="0"/>
        </w:tblPrEx>
        <w:trPr>
          <w:gridAfter w:val="1"/>
          <w:wAfter w:w="265" w:type="dxa"/>
        </w:trPr>
        <w:tc>
          <w:tcPr>
            <w:tcW w:w="5495" w:type="dxa"/>
            <w:gridSpan w:val="3"/>
          </w:tcPr>
          <w:p w:rsidR="00815E03" w:rsidRPr="00815E03" w:rsidRDefault="00815E03" w:rsidP="00815E03">
            <w:pPr>
              <w:tabs>
                <w:tab w:val="left" w:pos="993"/>
              </w:tabs>
              <w:suppressAutoHyphens/>
              <w:ind w:right="30"/>
              <w:rPr>
                <w:szCs w:val="20"/>
                <w:lang w:eastAsia="ar-SA"/>
              </w:rPr>
            </w:pPr>
            <w:r w:rsidRPr="00815E03">
              <w:rPr>
                <w:b/>
                <w:bCs/>
              </w:rPr>
              <w:t>Заказчик:</w:t>
            </w:r>
          </w:p>
        </w:tc>
        <w:tc>
          <w:tcPr>
            <w:tcW w:w="4712" w:type="dxa"/>
          </w:tcPr>
          <w:p w:rsidR="00815E03" w:rsidRPr="00815E03" w:rsidRDefault="00815E03" w:rsidP="00815E03">
            <w:pPr>
              <w:suppressAutoHyphens/>
              <w:jc w:val="both"/>
              <w:rPr>
                <w:lang w:eastAsia="en-US"/>
              </w:rPr>
            </w:pPr>
            <w:r w:rsidRPr="00815E03">
              <w:rPr>
                <w:b/>
                <w:bCs/>
                <w:lang w:eastAsia="ar-SA"/>
              </w:rPr>
              <w:t>Подрядчик:</w:t>
            </w:r>
          </w:p>
        </w:tc>
      </w:tr>
      <w:tr w:rsidR="00815E03" w:rsidRPr="00815E03" w:rsidTr="005040F4">
        <w:tblPrEx>
          <w:tblLook w:val="0000" w:firstRow="0" w:lastRow="0" w:firstColumn="0" w:lastColumn="0" w:noHBand="0" w:noVBand="0"/>
        </w:tblPrEx>
        <w:trPr>
          <w:gridAfter w:val="1"/>
          <w:wAfter w:w="265" w:type="dxa"/>
        </w:trPr>
        <w:tc>
          <w:tcPr>
            <w:tcW w:w="5495" w:type="dxa"/>
            <w:gridSpan w:val="3"/>
          </w:tcPr>
          <w:p w:rsidR="00815E03" w:rsidRPr="00815E03" w:rsidRDefault="00815E03" w:rsidP="00815E03">
            <w:pPr>
              <w:suppressAutoHyphens/>
              <w:jc w:val="both"/>
              <w:rPr>
                <w:lang w:eastAsia="en-US"/>
              </w:rPr>
            </w:pPr>
            <w:r w:rsidRPr="00815E03">
              <w:rPr>
                <w:lang w:eastAsia="en-US"/>
              </w:rPr>
              <w:t>Заместитель генерального директора</w:t>
            </w:r>
          </w:p>
          <w:p w:rsidR="00815E03" w:rsidRPr="00815E03" w:rsidRDefault="00815E03" w:rsidP="00815E03">
            <w:pPr>
              <w:suppressAutoHyphens/>
              <w:jc w:val="both"/>
              <w:rPr>
                <w:lang w:eastAsia="en-US"/>
              </w:rPr>
            </w:pPr>
            <w:r w:rsidRPr="00815E03">
              <w:rPr>
                <w:lang w:eastAsia="en-US"/>
              </w:rPr>
              <w:t>по управлению персоналом и АХД</w:t>
            </w:r>
          </w:p>
          <w:p w:rsidR="00815E03" w:rsidRPr="00815E03" w:rsidRDefault="00815E03" w:rsidP="00815E03">
            <w:pPr>
              <w:suppressAutoHyphens/>
              <w:jc w:val="both"/>
              <w:rPr>
                <w:lang w:eastAsia="en-US"/>
              </w:rPr>
            </w:pPr>
          </w:p>
          <w:p w:rsidR="00815E03" w:rsidRPr="00815E03" w:rsidRDefault="00815E03" w:rsidP="00815E03">
            <w:pPr>
              <w:suppressAutoHyphens/>
              <w:jc w:val="both"/>
              <w:rPr>
                <w:lang w:eastAsia="en-US"/>
              </w:rPr>
            </w:pPr>
            <w:r w:rsidRPr="00815E03">
              <w:rPr>
                <w:lang w:eastAsia="en-US"/>
              </w:rPr>
              <w:softHyphen/>
            </w:r>
            <w:r w:rsidRPr="00815E03">
              <w:rPr>
                <w:lang w:eastAsia="en-US"/>
              </w:rPr>
              <w:softHyphen/>
              <w:t>______________________   Тимкин Д.С.</w:t>
            </w:r>
          </w:p>
          <w:p w:rsidR="00815E03" w:rsidRPr="00815E03" w:rsidRDefault="00815E03" w:rsidP="00815E03">
            <w:pPr>
              <w:suppressAutoHyphens/>
              <w:ind w:right="1168"/>
              <w:jc w:val="right"/>
              <w:rPr>
                <w:lang w:eastAsia="en-US"/>
              </w:rPr>
            </w:pPr>
            <w:r w:rsidRPr="00815E03">
              <w:rPr>
                <w:noProof/>
                <w:lang w:eastAsia="en-US"/>
              </w:rPr>
              <w:fldChar w:fldCharType="begin">
                <w:ffData>
                  <w:name w:val="ТекстовоеПоле14"/>
                  <w:enabled/>
                  <w:calcOnExit w:val="0"/>
                  <w:textInput>
                    <w:default w:val="_"/>
                    <w:maxLength w:val="1"/>
                    <w:format w:val="Первая прописная"/>
                  </w:textInput>
                </w:ffData>
              </w:fldChar>
            </w:r>
            <w:r w:rsidRPr="00815E03">
              <w:rPr>
                <w:noProof/>
                <w:lang w:eastAsia="en-US"/>
              </w:rPr>
              <w:instrText xml:space="preserve"> FORMTEXT </w:instrText>
            </w:r>
            <w:r w:rsidRPr="00815E03">
              <w:rPr>
                <w:noProof/>
                <w:lang w:eastAsia="en-US"/>
              </w:rPr>
            </w:r>
            <w:r w:rsidRPr="00815E03">
              <w:rPr>
                <w:noProof/>
                <w:lang w:eastAsia="en-US"/>
              </w:rPr>
              <w:fldChar w:fldCharType="separate"/>
            </w:r>
            <w:r w:rsidRPr="00815E03">
              <w:rPr>
                <w:noProof/>
                <w:lang w:eastAsia="en-US"/>
              </w:rPr>
              <w:t>_</w:t>
            </w:r>
            <w:r w:rsidRPr="00815E03">
              <w:rPr>
                <w:noProof/>
                <w:lang w:eastAsia="en-US"/>
              </w:rPr>
              <w:fldChar w:fldCharType="end"/>
            </w:r>
            <w:r w:rsidRPr="00815E03">
              <w:rPr>
                <w:noProof/>
                <w:lang w:eastAsia="en-US"/>
              </w:rPr>
              <w:t>. </w:t>
            </w:r>
            <w:r w:rsidRPr="00815E03">
              <w:rPr>
                <w:noProof/>
                <w:lang w:eastAsia="en-US"/>
              </w:rPr>
              <w:fldChar w:fldCharType="begin">
                <w:ffData>
                  <w:name w:val="ТекстовоеПоле15"/>
                  <w:enabled/>
                  <w:calcOnExit w:val="0"/>
                  <w:textInput>
                    <w:default w:val="_"/>
                    <w:maxLength w:val="1"/>
                    <w:format w:val="Первая прописная"/>
                  </w:textInput>
                </w:ffData>
              </w:fldChar>
            </w:r>
            <w:r w:rsidRPr="00815E03">
              <w:rPr>
                <w:noProof/>
                <w:lang w:eastAsia="en-US"/>
              </w:rPr>
              <w:instrText xml:space="preserve"> FORMTEXT </w:instrText>
            </w:r>
            <w:r w:rsidRPr="00815E03">
              <w:rPr>
                <w:noProof/>
                <w:lang w:eastAsia="en-US"/>
              </w:rPr>
            </w:r>
            <w:r w:rsidRPr="00815E03">
              <w:rPr>
                <w:noProof/>
                <w:lang w:eastAsia="en-US"/>
              </w:rPr>
              <w:fldChar w:fldCharType="separate"/>
            </w:r>
            <w:r w:rsidRPr="00815E03">
              <w:rPr>
                <w:noProof/>
                <w:lang w:eastAsia="en-US"/>
              </w:rPr>
              <w:t>_</w:t>
            </w:r>
            <w:r w:rsidRPr="00815E03">
              <w:rPr>
                <w:noProof/>
                <w:lang w:eastAsia="en-US"/>
              </w:rPr>
              <w:fldChar w:fldCharType="end"/>
            </w:r>
            <w:r w:rsidRPr="00815E03">
              <w:rPr>
                <w:noProof/>
                <w:lang w:eastAsia="en-US"/>
              </w:rPr>
              <w:t>. </w:t>
            </w:r>
            <w:r w:rsidRPr="00815E03">
              <w:rPr>
                <w:noProof/>
                <w:lang w:eastAsia="en-US"/>
              </w:rPr>
              <w:fldChar w:fldCharType="begin">
                <w:ffData>
                  <w:name w:val=""/>
                  <w:enabled/>
                  <w:calcOnExit w:val="0"/>
                  <w:textInput>
                    <w:default w:val="__________"/>
                    <w:format w:val="Первая прописная"/>
                  </w:textInput>
                </w:ffData>
              </w:fldChar>
            </w:r>
            <w:r w:rsidRPr="00815E03">
              <w:rPr>
                <w:noProof/>
                <w:lang w:eastAsia="en-US"/>
              </w:rPr>
              <w:instrText xml:space="preserve"> FORMTEXT </w:instrText>
            </w:r>
            <w:r w:rsidRPr="00815E03">
              <w:rPr>
                <w:noProof/>
                <w:lang w:eastAsia="en-US"/>
              </w:rPr>
            </w:r>
            <w:r w:rsidRPr="00815E03">
              <w:rPr>
                <w:noProof/>
                <w:lang w:eastAsia="en-US"/>
              </w:rPr>
              <w:fldChar w:fldCharType="separate"/>
            </w:r>
            <w:r w:rsidRPr="00815E03">
              <w:rPr>
                <w:noProof/>
                <w:lang w:eastAsia="en-US"/>
              </w:rPr>
              <w:t>__________</w:t>
            </w:r>
            <w:r w:rsidRPr="00815E03">
              <w:rPr>
                <w:noProof/>
                <w:lang w:eastAsia="en-US"/>
              </w:rPr>
              <w:fldChar w:fldCharType="end"/>
            </w:r>
          </w:p>
          <w:p w:rsidR="00815E03" w:rsidRPr="00815E03" w:rsidRDefault="00815E03" w:rsidP="00815E03">
            <w:pPr>
              <w:suppressAutoHyphens/>
              <w:jc w:val="both"/>
              <w:rPr>
                <w:lang w:eastAsia="en-US"/>
              </w:rPr>
            </w:pPr>
            <w:r w:rsidRPr="00815E03">
              <w:rPr>
                <w:lang w:eastAsia="en-US"/>
              </w:rPr>
              <w:t>м. п.</w:t>
            </w:r>
          </w:p>
        </w:tc>
        <w:tc>
          <w:tcPr>
            <w:tcW w:w="4712" w:type="dxa"/>
          </w:tcPr>
          <w:p w:rsidR="00815E03" w:rsidRPr="00815E03" w:rsidRDefault="00815E03" w:rsidP="00815E03">
            <w:pPr>
              <w:suppressAutoHyphens/>
              <w:jc w:val="both"/>
              <w:rPr>
                <w:lang w:eastAsia="en-US"/>
              </w:rPr>
            </w:pPr>
            <w:r w:rsidRPr="00815E03">
              <w:rPr>
                <w:lang w:eastAsia="en-US"/>
              </w:rPr>
              <w:t>______________</w:t>
            </w:r>
          </w:p>
          <w:p w:rsidR="00815E03" w:rsidRPr="00815E03" w:rsidRDefault="00815E03" w:rsidP="00815E03">
            <w:pPr>
              <w:suppressAutoHyphens/>
              <w:jc w:val="both"/>
              <w:rPr>
                <w:lang w:eastAsia="en-US"/>
              </w:rPr>
            </w:pPr>
          </w:p>
          <w:p w:rsidR="00815E03" w:rsidRPr="00815E03" w:rsidRDefault="00815E03" w:rsidP="00815E03">
            <w:pPr>
              <w:suppressAutoHyphens/>
              <w:jc w:val="both"/>
              <w:rPr>
                <w:lang w:eastAsia="en-US"/>
              </w:rPr>
            </w:pPr>
          </w:p>
          <w:p w:rsidR="00815E03" w:rsidRPr="00815E03" w:rsidRDefault="00815E03" w:rsidP="00815E03">
            <w:pPr>
              <w:suppressAutoHyphens/>
              <w:jc w:val="both"/>
              <w:rPr>
                <w:lang w:eastAsia="en-US"/>
              </w:rPr>
            </w:pPr>
            <w:r w:rsidRPr="00815E03">
              <w:rPr>
                <w:lang w:eastAsia="en-US"/>
              </w:rPr>
              <w:t>______________________ ___________</w:t>
            </w:r>
          </w:p>
          <w:p w:rsidR="00815E03" w:rsidRPr="00815E03" w:rsidRDefault="00815E03" w:rsidP="00815E03">
            <w:pPr>
              <w:suppressAutoHyphens/>
              <w:ind w:right="493"/>
              <w:jc w:val="right"/>
              <w:rPr>
                <w:noProof/>
                <w:lang w:eastAsia="en-US"/>
              </w:rPr>
            </w:pPr>
            <w:r w:rsidRPr="00815E03">
              <w:rPr>
                <w:noProof/>
                <w:lang w:eastAsia="en-US"/>
              </w:rPr>
              <w:tab/>
            </w:r>
            <w:r w:rsidRPr="00815E03">
              <w:rPr>
                <w:noProof/>
                <w:lang w:eastAsia="en-US"/>
              </w:rPr>
              <w:fldChar w:fldCharType="begin">
                <w:ffData>
                  <w:name w:val="ТекстовоеПоле14"/>
                  <w:enabled/>
                  <w:calcOnExit w:val="0"/>
                  <w:textInput>
                    <w:default w:val="_"/>
                    <w:maxLength w:val="1"/>
                    <w:format w:val="Первая прописная"/>
                  </w:textInput>
                </w:ffData>
              </w:fldChar>
            </w:r>
            <w:r w:rsidRPr="00815E03">
              <w:rPr>
                <w:noProof/>
                <w:lang w:eastAsia="en-US"/>
              </w:rPr>
              <w:instrText xml:space="preserve"> FORMTEXT </w:instrText>
            </w:r>
            <w:r w:rsidRPr="00815E03">
              <w:rPr>
                <w:noProof/>
                <w:lang w:eastAsia="en-US"/>
              </w:rPr>
            </w:r>
            <w:r w:rsidRPr="00815E03">
              <w:rPr>
                <w:noProof/>
                <w:lang w:eastAsia="en-US"/>
              </w:rPr>
              <w:fldChar w:fldCharType="separate"/>
            </w:r>
            <w:r w:rsidRPr="00815E03">
              <w:rPr>
                <w:noProof/>
                <w:lang w:eastAsia="en-US"/>
              </w:rPr>
              <w:t>_</w:t>
            </w:r>
            <w:r w:rsidRPr="00815E03">
              <w:rPr>
                <w:noProof/>
                <w:lang w:eastAsia="en-US"/>
              </w:rPr>
              <w:fldChar w:fldCharType="end"/>
            </w:r>
            <w:r w:rsidRPr="00815E03">
              <w:rPr>
                <w:noProof/>
                <w:lang w:eastAsia="en-US"/>
              </w:rPr>
              <w:t>. </w:t>
            </w:r>
            <w:r w:rsidRPr="00815E03">
              <w:rPr>
                <w:noProof/>
                <w:lang w:eastAsia="en-US"/>
              </w:rPr>
              <w:fldChar w:fldCharType="begin">
                <w:ffData>
                  <w:name w:val="ТекстовоеПоле15"/>
                  <w:enabled/>
                  <w:calcOnExit w:val="0"/>
                  <w:textInput>
                    <w:default w:val="_"/>
                    <w:maxLength w:val="1"/>
                    <w:format w:val="Первая прописная"/>
                  </w:textInput>
                </w:ffData>
              </w:fldChar>
            </w:r>
            <w:r w:rsidRPr="00815E03">
              <w:rPr>
                <w:noProof/>
                <w:lang w:eastAsia="en-US"/>
              </w:rPr>
              <w:instrText xml:space="preserve"> FORMTEXT </w:instrText>
            </w:r>
            <w:r w:rsidRPr="00815E03">
              <w:rPr>
                <w:noProof/>
                <w:lang w:eastAsia="en-US"/>
              </w:rPr>
            </w:r>
            <w:r w:rsidRPr="00815E03">
              <w:rPr>
                <w:noProof/>
                <w:lang w:eastAsia="en-US"/>
              </w:rPr>
              <w:fldChar w:fldCharType="separate"/>
            </w:r>
            <w:r w:rsidRPr="00815E03">
              <w:rPr>
                <w:noProof/>
                <w:lang w:eastAsia="en-US"/>
              </w:rPr>
              <w:t>_</w:t>
            </w:r>
            <w:r w:rsidRPr="00815E03">
              <w:rPr>
                <w:noProof/>
                <w:lang w:eastAsia="en-US"/>
              </w:rPr>
              <w:fldChar w:fldCharType="end"/>
            </w:r>
            <w:r w:rsidRPr="00815E03">
              <w:rPr>
                <w:noProof/>
                <w:lang w:eastAsia="en-US"/>
              </w:rPr>
              <w:t>. </w:t>
            </w:r>
            <w:r w:rsidRPr="00815E03">
              <w:rPr>
                <w:noProof/>
                <w:lang w:eastAsia="en-US"/>
              </w:rPr>
              <w:fldChar w:fldCharType="begin">
                <w:ffData>
                  <w:name w:val=""/>
                  <w:enabled/>
                  <w:calcOnExit w:val="0"/>
                  <w:textInput>
                    <w:default w:val="__________"/>
                    <w:format w:val="Первая прописная"/>
                  </w:textInput>
                </w:ffData>
              </w:fldChar>
            </w:r>
            <w:r w:rsidRPr="00815E03">
              <w:rPr>
                <w:noProof/>
                <w:lang w:eastAsia="en-US"/>
              </w:rPr>
              <w:instrText xml:space="preserve"> FORMTEXT </w:instrText>
            </w:r>
            <w:r w:rsidRPr="00815E03">
              <w:rPr>
                <w:noProof/>
                <w:lang w:eastAsia="en-US"/>
              </w:rPr>
            </w:r>
            <w:r w:rsidRPr="00815E03">
              <w:rPr>
                <w:noProof/>
                <w:lang w:eastAsia="en-US"/>
              </w:rPr>
              <w:fldChar w:fldCharType="separate"/>
            </w:r>
            <w:r w:rsidRPr="00815E03">
              <w:rPr>
                <w:noProof/>
                <w:lang w:eastAsia="en-US"/>
              </w:rPr>
              <w:t>__________</w:t>
            </w:r>
            <w:r w:rsidRPr="00815E03">
              <w:rPr>
                <w:noProof/>
                <w:lang w:eastAsia="en-US"/>
              </w:rPr>
              <w:fldChar w:fldCharType="end"/>
            </w:r>
          </w:p>
          <w:p w:rsidR="00815E03" w:rsidRPr="00815E03" w:rsidRDefault="00815E03" w:rsidP="00815E03">
            <w:pPr>
              <w:tabs>
                <w:tab w:val="left" w:pos="666"/>
                <w:tab w:val="right" w:pos="4368"/>
              </w:tabs>
              <w:suppressAutoHyphens/>
              <w:rPr>
                <w:lang w:eastAsia="en-US"/>
              </w:rPr>
            </w:pPr>
            <w:r w:rsidRPr="00815E03">
              <w:rPr>
                <w:lang w:eastAsia="en-US"/>
              </w:rPr>
              <w:t>м. п.</w:t>
            </w:r>
          </w:p>
        </w:tc>
      </w:tr>
    </w:tbl>
    <w:p w:rsidR="00815E03" w:rsidRPr="00815E03" w:rsidRDefault="00815E03" w:rsidP="00815E03"/>
    <w:tbl>
      <w:tblPr>
        <w:tblW w:w="10212" w:type="dxa"/>
        <w:tblLook w:val="00A0" w:firstRow="1" w:lastRow="0" w:firstColumn="1" w:lastColumn="0" w:noHBand="0" w:noVBand="0"/>
      </w:tblPr>
      <w:tblGrid>
        <w:gridCol w:w="4574"/>
        <w:gridCol w:w="5638"/>
      </w:tblGrid>
      <w:tr w:rsidR="005040F4" w:rsidRPr="005040F4" w:rsidTr="005040F4">
        <w:trPr>
          <w:trHeight w:val="300"/>
        </w:trPr>
        <w:tc>
          <w:tcPr>
            <w:tcW w:w="10212" w:type="dxa"/>
            <w:gridSpan w:val="2"/>
            <w:tcBorders>
              <w:top w:val="nil"/>
              <w:left w:val="nil"/>
              <w:bottom w:val="nil"/>
              <w:right w:val="nil"/>
            </w:tcBorders>
            <w:vAlign w:val="bottom"/>
          </w:tcPr>
          <w:p w:rsidR="005040F4" w:rsidRPr="005040F4" w:rsidRDefault="005040F4" w:rsidP="005040F4">
            <w:pPr>
              <w:ind w:right="140"/>
              <w:jc w:val="right"/>
              <w:rPr>
                <w:sz w:val="18"/>
                <w:szCs w:val="18"/>
              </w:rPr>
            </w:pPr>
            <w:r w:rsidRPr="005040F4">
              <w:rPr>
                <w:sz w:val="18"/>
                <w:szCs w:val="18"/>
              </w:rPr>
              <w:lastRenderedPageBreak/>
              <w:t xml:space="preserve">Приложение № 1 </w:t>
            </w:r>
          </w:p>
          <w:p w:rsidR="005040F4" w:rsidRPr="005040F4" w:rsidRDefault="005040F4" w:rsidP="005040F4">
            <w:pPr>
              <w:ind w:right="140"/>
              <w:jc w:val="right"/>
              <w:rPr>
                <w:sz w:val="18"/>
                <w:szCs w:val="18"/>
              </w:rPr>
            </w:pPr>
            <w:r w:rsidRPr="005040F4">
              <w:rPr>
                <w:sz w:val="18"/>
                <w:szCs w:val="18"/>
              </w:rPr>
              <w:t>к Договору №____</w:t>
            </w:r>
          </w:p>
          <w:p w:rsidR="005040F4" w:rsidRPr="005040F4" w:rsidRDefault="005040F4" w:rsidP="005040F4">
            <w:pPr>
              <w:ind w:right="140"/>
              <w:jc w:val="right"/>
              <w:rPr>
                <w:sz w:val="18"/>
                <w:szCs w:val="18"/>
              </w:rPr>
            </w:pPr>
            <w:r w:rsidRPr="005040F4">
              <w:rPr>
                <w:sz w:val="18"/>
                <w:szCs w:val="18"/>
              </w:rPr>
              <w:t>от «___» ___________2017г</w:t>
            </w:r>
          </w:p>
          <w:p w:rsidR="005040F4" w:rsidRPr="005040F4" w:rsidRDefault="005040F4" w:rsidP="005040F4">
            <w:pPr>
              <w:jc w:val="center"/>
              <w:rPr>
                <w:b/>
                <w:bCs/>
              </w:rPr>
            </w:pPr>
          </w:p>
          <w:p w:rsidR="005040F4" w:rsidRPr="005040F4" w:rsidRDefault="005040F4" w:rsidP="005040F4">
            <w:pPr>
              <w:jc w:val="center"/>
              <w:rPr>
                <w:b/>
                <w:bCs/>
              </w:rPr>
            </w:pPr>
            <w:r w:rsidRPr="005040F4">
              <w:rPr>
                <w:b/>
                <w:bCs/>
                <w:sz w:val="22"/>
                <w:szCs w:val="22"/>
              </w:rPr>
              <w:t>Техническое задание</w:t>
            </w:r>
          </w:p>
          <w:p w:rsidR="005040F4" w:rsidRPr="005040F4" w:rsidRDefault="005040F4" w:rsidP="005040F4">
            <w:pPr>
              <w:jc w:val="center"/>
              <w:rPr>
                <w:b/>
                <w:bCs/>
              </w:rPr>
            </w:pPr>
            <w:r w:rsidRPr="005040F4">
              <w:rPr>
                <w:b/>
                <w:bCs/>
                <w:sz w:val="22"/>
                <w:szCs w:val="22"/>
              </w:rPr>
              <w:t>на монтаж автоматической пожарной сигнализации (АПС)</w:t>
            </w:r>
          </w:p>
        </w:tc>
      </w:tr>
      <w:tr w:rsidR="005040F4" w:rsidRPr="005040F4" w:rsidTr="005040F4">
        <w:trPr>
          <w:trHeight w:val="300"/>
        </w:trPr>
        <w:tc>
          <w:tcPr>
            <w:tcW w:w="10212" w:type="dxa"/>
            <w:gridSpan w:val="2"/>
            <w:tcBorders>
              <w:top w:val="nil"/>
              <w:left w:val="nil"/>
              <w:bottom w:val="nil"/>
              <w:right w:val="nil"/>
            </w:tcBorders>
            <w:noWrap/>
            <w:vAlign w:val="bottom"/>
          </w:tcPr>
          <w:p w:rsidR="005040F4" w:rsidRPr="005040F4" w:rsidRDefault="005040F4" w:rsidP="005040F4">
            <w:pPr>
              <w:jc w:val="center"/>
              <w:rPr>
                <w:b/>
                <w:bCs/>
                <w:sz w:val="22"/>
                <w:szCs w:val="22"/>
              </w:rPr>
            </w:pPr>
          </w:p>
          <w:p w:rsidR="005040F4" w:rsidRPr="005040F4" w:rsidRDefault="005040F4" w:rsidP="005040F4">
            <w:pPr>
              <w:jc w:val="center"/>
              <w:rPr>
                <w:b/>
                <w:bCs/>
              </w:rPr>
            </w:pPr>
            <w:r w:rsidRPr="005040F4">
              <w:rPr>
                <w:b/>
                <w:bCs/>
                <w:sz w:val="22"/>
                <w:szCs w:val="22"/>
              </w:rPr>
              <w:t>РБ, Буздякский район, с. Буздяк, ул. Красная Площадь, д. 19</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5040F4" w:rsidRPr="005040F4" w:rsidRDefault="005040F4" w:rsidP="005040F4">
            <w:pPr>
              <w:jc w:val="center"/>
              <w:rPr>
                <w:b/>
                <w:bCs/>
              </w:rPr>
            </w:pPr>
            <w:r w:rsidRPr="005040F4">
              <w:rPr>
                <w:b/>
                <w:bCs/>
                <w:sz w:val="22"/>
                <w:szCs w:val="22"/>
              </w:rPr>
              <w:t>1. Технические характеристики защищаемого объекта</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bCs/>
                <w:sz w:val="22"/>
                <w:szCs w:val="22"/>
              </w:rPr>
              <w:t>РБ, Буздякский район, с. Буздяк, ул. Красная Площадь, д. 19</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1321 м2</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3 этажа, отдельно стоящие 1 этажные постройки</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Объект защиты</w:t>
            </w:r>
          </w:p>
        </w:tc>
        <w:tc>
          <w:tcPr>
            <w:tcW w:w="5638" w:type="dxa"/>
            <w:tcBorders>
              <w:top w:val="nil"/>
              <w:left w:val="nil"/>
              <w:bottom w:val="single" w:sz="4" w:space="0" w:color="auto"/>
              <w:right w:val="single" w:sz="4" w:space="0" w:color="auto"/>
            </w:tcBorders>
            <w:vAlign w:val="bottom"/>
          </w:tcPr>
          <w:p w:rsidR="005040F4" w:rsidRPr="005040F4" w:rsidRDefault="005040F4" w:rsidP="005040F4">
            <w:pPr>
              <w:rPr>
                <w:sz w:val="22"/>
                <w:szCs w:val="22"/>
              </w:rPr>
            </w:pPr>
            <w:r w:rsidRPr="005040F4">
              <w:rPr>
                <w:sz w:val="22"/>
                <w:szCs w:val="22"/>
              </w:rPr>
              <w:t xml:space="preserve">Административное здание Буздякского ЛТЦ </w:t>
            </w:r>
          </w:p>
        </w:tc>
      </w:tr>
      <w:tr w:rsidR="005040F4" w:rsidRPr="005040F4" w:rsidTr="005040F4">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5040F4" w:rsidRPr="005040F4" w:rsidRDefault="005040F4" w:rsidP="005040F4">
            <w:pPr>
              <w:rPr>
                <w:b/>
                <w:bCs/>
              </w:rPr>
            </w:pPr>
            <w:r w:rsidRPr="005040F4">
              <w:rPr>
                <w:b/>
                <w:bCs/>
                <w:sz w:val="22"/>
                <w:szCs w:val="22"/>
              </w:rPr>
              <w:t xml:space="preserve">1.1. Технические характеристики защищаемого помещения  </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5040F4" w:rsidRPr="005040F4" w:rsidRDefault="005040F4" w:rsidP="005040F4">
            <w:pPr>
              <w:rPr>
                <w:iCs/>
              </w:rPr>
            </w:pPr>
            <w:r w:rsidRPr="005040F4">
              <w:rPr>
                <w:iCs/>
                <w:sz w:val="22"/>
                <w:szCs w:val="22"/>
              </w:rPr>
              <w:t>Помещения иного административного и общественного назначения, в том числе встроенные и пристроенные.</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5040F4" w:rsidRPr="005040F4" w:rsidRDefault="005040F4" w:rsidP="005040F4">
            <w:pPr>
              <w:jc w:val="center"/>
              <w:rPr>
                <w:iCs/>
              </w:rPr>
            </w:pPr>
            <w:r w:rsidRPr="005040F4">
              <w:rPr>
                <w:sz w:val="22"/>
                <w:szCs w:val="22"/>
              </w:rPr>
              <w:t>1321 м2</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5040F4" w:rsidRPr="005040F4" w:rsidRDefault="005040F4" w:rsidP="005040F4">
            <w:pPr>
              <w:jc w:val="center"/>
              <w:rPr>
                <w:iCs/>
              </w:rPr>
            </w:pPr>
            <w:r w:rsidRPr="005040F4">
              <w:rPr>
                <w:iCs/>
                <w:sz w:val="22"/>
                <w:szCs w:val="22"/>
              </w:rPr>
              <w:t>Дымовые, ручные, тепловые</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5040F4" w:rsidRPr="005040F4" w:rsidRDefault="005040F4" w:rsidP="005040F4">
            <w:pPr>
              <w:jc w:val="center"/>
              <w:rPr>
                <w:iCs/>
              </w:rPr>
            </w:pPr>
            <w:r w:rsidRPr="005040F4">
              <w:rPr>
                <w:sz w:val="22"/>
                <w:szCs w:val="22"/>
              </w:rPr>
              <w:t>Монтаж системы оповещения и управления эвакуацией людей при пожаре (СОУЭ) 2-го типа.</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2. Требования к системе пожарной безопасности</w:t>
            </w:r>
          </w:p>
        </w:tc>
      </w:tr>
      <w:tr w:rsidR="005040F4" w:rsidRPr="005040F4" w:rsidTr="005040F4">
        <w:trPr>
          <w:trHeight w:val="18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5040F4">
              <w:rPr>
                <w:sz w:val="22"/>
                <w:szCs w:val="22"/>
              </w:rPr>
              <w:br/>
              <w:t xml:space="preserve">2. Место вывода сигнала: </w:t>
            </w:r>
            <w:r w:rsidRPr="005040F4">
              <w:rPr>
                <w:bCs/>
                <w:sz w:val="22"/>
                <w:szCs w:val="22"/>
              </w:rPr>
              <w:t>РБ, Буздякский район, с. Буздяк, ул. Красная Площадь, д. 19. П</w:t>
            </w:r>
            <w:r w:rsidRPr="005040F4">
              <w:rPr>
                <w:sz w:val="22"/>
                <w:szCs w:val="22"/>
              </w:rPr>
              <w:t xml:space="preserve">риемно-контрольные приборы (ППКОП) установить на каждом этаже и в отдельно стоящих зданиях. Вывести на 3 этаж в помещение ЛАЗ на пульт контроля и управления С2000, установить С2000БКИ на пост охраны на 1 этаж (дополнительно согласовать с заказчиком). </w:t>
            </w:r>
          </w:p>
        </w:tc>
      </w:tr>
      <w:tr w:rsidR="005040F4" w:rsidRPr="005040F4" w:rsidTr="005040F4">
        <w:trPr>
          <w:trHeight w:val="9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5040F4" w:rsidRPr="005040F4" w:rsidRDefault="005040F4" w:rsidP="005040F4">
            <w:pPr>
              <w:rPr>
                <w:lang w:val="en-US"/>
              </w:rPr>
            </w:pPr>
            <w:r w:rsidRPr="005040F4">
              <w:rPr>
                <w:sz w:val="22"/>
                <w:szCs w:val="22"/>
              </w:rPr>
              <w:t>Режим работы - круглосуточный (24 часа)</w:t>
            </w:r>
            <w:r w:rsidRPr="005040F4">
              <w:rPr>
                <w:sz w:val="22"/>
                <w:szCs w:val="22"/>
                <w:lang w:val="en-US"/>
              </w:rPr>
              <w:t>.</w:t>
            </w:r>
          </w:p>
        </w:tc>
      </w:tr>
      <w:tr w:rsidR="005040F4" w:rsidRPr="005040F4" w:rsidTr="005040F4">
        <w:trPr>
          <w:trHeight w:val="102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5040F4" w:rsidRPr="005040F4" w:rsidTr="005040F4">
        <w:trPr>
          <w:trHeight w:val="675"/>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5040F4" w:rsidRPr="005040F4" w:rsidTr="005040F4">
        <w:trPr>
          <w:trHeight w:val="9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lastRenderedPageBreak/>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 xml:space="preserve">На 2 этаже предусмотреть монтаж системы оповещения и управления эвакуацией людей при пожаре 2-го типа с подключением к существующему ППКОП и системе СОУЭ здания. </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3. Требования к качеству материалов и оборудования, используемых при проведении работ</w:t>
            </w:r>
          </w:p>
        </w:tc>
      </w:tr>
      <w:tr w:rsidR="005040F4" w:rsidRPr="005040F4" w:rsidTr="005040F4">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rPr>
                <w:sz w:val="22"/>
                <w:szCs w:val="22"/>
              </w:rPr>
            </w:pPr>
            <w:r w:rsidRPr="005040F4">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p w:rsidR="005040F4" w:rsidRPr="005040F4" w:rsidRDefault="005040F4" w:rsidP="005040F4">
            <w:pPr>
              <w:rPr>
                <w:sz w:val="22"/>
                <w:szCs w:val="22"/>
              </w:rPr>
            </w:pPr>
          </w:p>
          <w:p w:rsidR="005040F4" w:rsidRPr="005040F4" w:rsidRDefault="005040F4" w:rsidP="005040F4"/>
        </w:tc>
      </w:tr>
      <w:tr w:rsidR="005040F4" w:rsidRPr="005040F4" w:rsidTr="005040F4">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4. Гарантийные обязательства на выполненные работы</w:t>
            </w:r>
          </w:p>
        </w:tc>
      </w:tr>
      <w:tr w:rsidR="005040F4" w:rsidRPr="005040F4" w:rsidTr="005040F4">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w:t>
            </w:r>
          </w:p>
          <w:p w:rsidR="005040F4" w:rsidRPr="005040F4" w:rsidRDefault="005040F4" w:rsidP="005040F4">
            <w:r w:rsidRPr="005040F4">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w:t>
            </w:r>
            <w:r w:rsidR="00D66EA0">
              <w:rPr>
                <w:sz w:val="22"/>
                <w:szCs w:val="22"/>
              </w:rPr>
              <w:t>и</w:t>
            </w:r>
            <w:r w:rsidRPr="005040F4">
              <w:rPr>
                <w:sz w:val="22"/>
                <w:szCs w:val="22"/>
              </w:rPr>
              <w:t>) месяцев.</w:t>
            </w:r>
          </w:p>
          <w:p w:rsidR="005040F4" w:rsidRPr="005040F4" w:rsidRDefault="005040F4" w:rsidP="005040F4">
            <w:r w:rsidRPr="005040F4">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5040F4" w:rsidRPr="005040F4" w:rsidRDefault="005040F4" w:rsidP="005040F4">
            <w:r w:rsidRPr="005040F4">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5040F4" w:rsidRPr="005040F4" w:rsidRDefault="005040F4" w:rsidP="005040F4">
            <w:r w:rsidRPr="005040F4">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5040F4" w:rsidRPr="005040F4" w:rsidRDefault="005040F4" w:rsidP="005040F4">
            <w:r w:rsidRPr="005040F4">
              <w:rPr>
                <w:sz w:val="22"/>
                <w:szCs w:val="22"/>
              </w:rPr>
              <w:t>- Гарантийные обязательства на выполненные работы сохраняются в случае прекращения действия договора.</w:t>
            </w:r>
          </w:p>
        </w:tc>
      </w:tr>
      <w:tr w:rsidR="005040F4" w:rsidRPr="005040F4" w:rsidTr="005040F4">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5. Общие требования к проводимым работам</w:t>
            </w:r>
          </w:p>
        </w:tc>
      </w:tr>
      <w:tr w:rsidR="005040F4" w:rsidRPr="005040F4" w:rsidTr="005040F4">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 Перечень, виды, стоимость выполняемых работ определяются Локальным сметным расчетом (</w:t>
            </w:r>
            <w:r w:rsidR="00D66EA0" w:rsidRPr="00D66EA0">
              <w:rPr>
                <w:sz w:val="22"/>
                <w:szCs w:val="22"/>
              </w:rPr>
              <w:t>приложение № 2 к Договору</w:t>
            </w:r>
            <w:r w:rsidRPr="005040F4">
              <w:rPr>
                <w:sz w:val="22"/>
                <w:szCs w:val="22"/>
              </w:rPr>
              <w:t xml:space="preserve">). </w:t>
            </w:r>
          </w:p>
          <w:p w:rsidR="005040F4" w:rsidRPr="005040F4" w:rsidRDefault="005040F4" w:rsidP="005040F4">
            <w:r w:rsidRPr="005040F4">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5040F4" w:rsidRPr="005040F4" w:rsidRDefault="005040F4" w:rsidP="005040F4">
            <w:r w:rsidRPr="005040F4">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5040F4">
              <w:rPr>
                <w:sz w:val="22"/>
                <w:szCs w:val="22"/>
              </w:rPr>
              <w:br/>
              <w:t>- Согласование работ с Заказчиком Подрядчик берет на себя.</w:t>
            </w:r>
            <w:r w:rsidRPr="005040F4">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5040F4">
              <w:rPr>
                <w:sz w:val="22"/>
                <w:szCs w:val="22"/>
              </w:rPr>
              <w:br/>
              <w:t xml:space="preserve">- Сращивание кабеля допускается в ответвительных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5040F4" w:rsidRPr="005040F4" w:rsidRDefault="005040F4" w:rsidP="005040F4">
            <w:r w:rsidRPr="005040F4">
              <w:rPr>
                <w:sz w:val="22"/>
                <w:szCs w:val="22"/>
              </w:rPr>
              <w:lastRenderedPageBreak/>
              <w:t xml:space="preserve">- Предоставить исполнительную техническую документацию с приложением схем прокладки кабелей, маркировки кабелей. </w:t>
            </w:r>
          </w:p>
          <w:p w:rsidR="005040F4" w:rsidRPr="005040F4" w:rsidRDefault="005040F4" w:rsidP="005040F4">
            <w:pPr>
              <w:autoSpaceDE w:val="0"/>
              <w:autoSpaceDN w:val="0"/>
              <w:rPr>
                <w:sz w:val="22"/>
                <w:szCs w:val="22"/>
                <w:lang w:eastAsia="en-US"/>
              </w:rPr>
            </w:pPr>
            <w:r w:rsidRPr="005040F4">
              <w:rPr>
                <w:sz w:val="22"/>
                <w:szCs w:val="22"/>
                <w:lang w:eastAsia="en-US"/>
              </w:rPr>
              <w:t xml:space="preserve">- Сотрудники, занятые выполнением монтажных работ, должны при себе иметь действующие удостоверения по </w:t>
            </w:r>
            <w:r w:rsidRPr="005040F4">
              <w:rPr>
                <w:sz w:val="22"/>
                <w:szCs w:val="22"/>
              </w:rPr>
              <w:t xml:space="preserve">программе «Безопасные методы и приемы выполнения работ на высоте» </w:t>
            </w:r>
            <w:r w:rsidRPr="005040F4">
              <w:rPr>
                <w:sz w:val="22"/>
                <w:szCs w:val="22"/>
                <w:lang w:eastAsia="en-US"/>
              </w:rPr>
              <w:t xml:space="preserve">установленного образца. </w:t>
            </w:r>
          </w:p>
          <w:p w:rsidR="005040F4" w:rsidRPr="005040F4" w:rsidRDefault="005040F4" w:rsidP="005040F4">
            <w:pPr>
              <w:autoSpaceDE w:val="0"/>
              <w:autoSpaceDN w:val="0"/>
              <w:rPr>
                <w:sz w:val="22"/>
                <w:szCs w:val="22"/>
              </w:rPr>
            </w:pPr>
            <w:r w:rsidRPr="005040F4">
              <w:rPr>
                <w:sz w:val="22"/>
                <w:szCs w:val="22"/>
              </w:rPr>
              <w:t xml:space="preserve">- </w:t>
            </w:r>
            <w:r w:rsidRPr="005040F4">
              <w:rPr>
                <w:sz w:val="22"/>
                <w:szCs w:val="22"/>
                <w:lang w:eastAsia="en-US"/>
              </w:rPr>
              <w:t xml:space="preserve">Сотрудники, занятые выполнением монтажных работ, должны иметь </w:t>
            </w:r>
            <w:r w:rsidRPr="005040F4">
              <w:rPr>
                <w:sz w:val="22"/>
                <w:szCs w:val="22"/>
                <w:lang w:val="en-US" w:eastAsia="en-US"/>
              </w:rPr>
              <w:t>III</w:t>
            </w:r>
            <w:r w:rsidRPr="005040F4">
              <w:rPr>
                <w:sz w:val="22"/>
                <w:szCs w:val="22"/>
                <w:lang w:eastAsia="en-US"/>
              </w:rPr>
              <w:t xml:space="preserve"> группу (или выше) по электробезопасности и действующие удостоверения установленного образца.</w:t>
            </w:r>
            <w:r w:rsidRPr="005040F4">
              <w:rPr>
                <w:sz w:val="22"/>
                <w:szCs w:val="22"/>
              </w:rPr>
              <w:br/>
              <w:t>- Работы производить в условиях действующего учреждения, без остановки рабочего процесса.</w:t>
            </w:r>
          </w:p>
          <w:p w:rsidR="005040F4" w:rsidRPr="005040F4" w:rsidRDefault="005040F4" w:rsidP="005040F4">
            <w:pPr>
              <w:autoSpaceDE w:val="0"/>
              <w:autoSpaceDN w:val="0"/>
            </w:pPr>
            <w:r w:rsidRPr="005040F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Pr="005040F4">
              <w:rPr>
                <w:sz w:val="22"/>
                <w:szCs w:val="22"/>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5040F4">
              <w:rPr>
                <w:sz w:val="22"/>
                <w:szCs w:val="22"/>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КСРВнг (А) FRLS 2х0,5, шлейфы системы оповещения выполнить кабелем КСРВнг (А) FRLS 4х0,5 проложенными в кабель – канале по стене;</w:t>
            </w:r>
          </w:p>
          <w:p w:rsidR="005040F4" w:rsidRPr="005040F4" w:rsidRDefault="005040F4" w:rsidP="005040F4">
            <w:pPr>
              <w:rPr>
                <w:b/>
                <w:bCs/>
              </w:rPr>
            </w:pPr>
            <w:r w:rsidRPr="005040F4">
              <w:rPr>
                <w:sz w:val="22"/>
                <w:szCs w:val="22"/>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5040F4">
              <w:rPr>
                <w:sz w:val="22"/>
                <w:szCs w:val="22"/>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5040F4">
              <w:rPr>
                <w:sz w:val="22"/>
                <w:szCs w:val="22"/>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5040F4" w:rsidRPr="005040F4" w:rsidTr="005040F4">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b/>
                <w:bCs/>
                <w:sz w:val="22"/>
                <w:szCs w:val="22"/>
              </w:rPr>
              <w:lastRenderedPageBreak/>
              <w:t>Состав исполнительной документации:</w:t>
            </w:r>
            <w:r w:rsidRPr="005040F4">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5040F4">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5040F4" w:rsidRPr="005040F4" w:rsidRDefault="005040F4" w:rsidP="005040F4">
            <w:pPr>
              <w:rPr>
                <w:b/>
                <w:bCs/>
              </w:rPr>
            </w:pPr>
            <w:r w:rsidRPr="005040F4">
              <w:rPr>
                <w:b/>
                <w:bCs/>
                <w:sz w:val="22"/>
                <w:szCs w:val="22"/>
              </w:rPr>
              <w:t>Требования к безопасности выполнения работ:</w:t>
            </w:r>
          </w:p>
          <w:p w:rsidR="005040F4" w:rsidRPr="005040F4" w:rsidRDefault="005040F4" w:rsidP="005040F4">
            <w:r w:rsidRPr="005040F4">
              <w:rPr>
                <w:sz w:val="22"/>
                <w:szCs w:val="22"/>
              </w:rPr>
              <w:t>Подрядчик несет ответственность по соблюдению и выполнению мероприятий по охране труда и пожарной безопасности.</w:t>
            </w:r>
            <w:r w:rsidRPr="005040F4">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5040F4">
              <w:rPr>
                <w:sz w:val="22"/>
                <w:szCs w:val="22"/>
              </w:rPr>
              <w:br/>
              <w:t>При проведении огневых работ требуется обязательное оформление разрешения на их производство.</w:t>
            </w:r>
            <w:r w:rsidRPr="005040F4">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5040F4">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5040F4">
              <w:rPr>
                <w:sz w:val="22"/>
                <w:szCs w:val="22"/>
              </w:rPr>
              <w:br/>
              <w:t>На месте проведения работ обязательно присутствие от Подрядчика лица, ответственного за охрану труда.</w:t>
            </w:r>
          </w:p>
        </w:tc>
      </w:tr>
      <w:tr w:rsidR="005040F4" w:rsidRPr="005040F4" w:rsidTr="005040F4">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5040F4" w:rsidRPr="005040F4" w:rsidRDefault="005040F4" w:rsidP="005040F4">
            <w:pPr>
              <w:rPr>
                <w:b/>
                <w:bCs/>
                <w:sz w:val="22"/>
                <w:szCs w:val="22"/>
              </w:rPr>
            </w:pPr>
            <w:r w:rsidRPr="005040F4">
              <w:rPr>
                <w:b/>
                <w:bCs/>
                <w:sz w:val="22"/>
                <w:szCs w:val="22"/>
              </w:rPr>
              <w:t xml:space="preserve">Этапы проведения работ: </w:t>
            </w:r>
          </w:p>
          <w:p w:rsidR="005040F4" w:rsidRPr="005040F4" w:rsidRDefault="005040F4" w:rsidP="005040F4">
            <w:r w:rsidRPr="005040F4">
              <w:rPr>
                <w:sz w:val="22"/>
                <w:szCs w:val="22"/>
              </w:rPr>
              <w:t>1. Составление рабочего проекта на пожарную сигнализацию;</w:t>
            </w:r>
            <w:r w:rsidRPr="005040F4">
              <w:rPr>
                <w:sz w:val="22"/>
                <w:szCs w:val="22"/>
              </w:rPr>
              <w:br/>
              <w:t>2. Выполнение монтажных работ;</w:t>
            </w:r>
            <w:r w:rsidRPr="005040F4">
              <w:rPr>
                <w:sz w:val="22"/>
                <w:szCs w:val="22"/>
              </w:rPr>
              <w:br/>
              <w:t>3. Выполнение пусконаладочных работ;</w:t>
            </w:r>
            <w:r w:rsidRPr="005040F4">
              <w:rPr>
                <w:sz w:val="22"/>
                <w:szCs w:val="22"/>
              </w:rPr>
              <w:br/>
              <w:t>4. Сдача исполнительной документации;</w:t>
            </w:r>
            <w:r w:rsidRPr="005040F4">
              <w:rPr>
                <w:sz w:val="22"/>
                <w:szCs w:val="22"/>
              </w:rPr>
              <w:br/>
              <w:t>5. Ввод объекта в эксплуатацию.</w:t>
            </w:r>
          </w:p>
        </w:tc>
      </w:tr>
    </w:tbl>
    <w:p w:rsidR="005040F4" w:rsidRPr="005040F4" w:rsidRDefault="005040F4" w:rsidP="005040F4">
      <w:pPr>
        <w:keepNext/>
        <w:jc w:val="center"/>
        <w:outlineLvl w:val="1"/>
        <w:rPr>
          <w:b/>
          <w:bCs/>
          <w:sz w:val="22"/>
          <w:szCs w:val="22"/>
        </w:rPr>
      </w:pPr>
      <w:r w:rsidRPr="005040F4">
        <w:rPr>
          <w:b/>
          <w:bCs/>
          <w:sz w:val="22"/>
          <w:szCs w:val="22"/>
        </w:rPr>
        <w:lastRenderedPageBreak/>
        <w:t>Ведомость объемов работ, оборудования и материалов</w:t>
      </w:r>
    </w:p>
    <w:p w:rsidR="005040F4" w:rsidRPr="005040F4" w:rsidRDefault="005040F4" w:rsidP="005040F4">
      <w:pPr>
        <w:jc w:val="center"/>
        <w:rPr>
          <w:b/>
          <w:bCs/>
          <w:sz w:val="22"/>
          <w:szCs w:val="22"/>
        </w:rPr>
      </w:pPr>
      <w:r w:rsidRPr="005040F4">
        <w:rPr>
          <w:b/>
          <w:bCs/>
          <w:sz w:val="22"/>
          <w:szCs w:val="22"/>
        </w:rPr>
        <w:t>на монтаж системы автоматической пожарной сигнализации</w:t>
      </w:r>
    </w:p>
    <w:p w:rsidR="005040F4" w:rsidRPr="005040F4" w:rsidRDefault="005040F4" w:rsidP="005040F4">
      <w:pPr>
        <w:jc w:val="center"/>
        <w:rPr>
          <w:b/>
          <w:bCs/>
          <w:sz w:val="22"/>
          <w:szCs w:val="22"/>
        </w:rPr>
      </w:pPr>
    </w:p>
    <w:tbl>
      <w:tblPr>
        <w:tblW w:w="9639" w:type="dxa"/>
        <w:tblLook w:val="00A0" w:firstRow="1" w:lastRow="0" w:firstColumn="1" w:lastColumn="0" w:noHBand="0" w:noVBand="0"/>
      </w:tblPr>
      <w:tblGrid>
        <w:gridCol w:w="960"/>
        <w:gridCol w:w="6837"/>
        <w:gridCol w:w="992"/>
        <w:gridCol w:w="850"/>
      </w:tblGrid>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Кол.</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устройства шлейфового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оповещателя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8</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оповещателя свето-звукового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батареи аккумуляторной АКБ 12 В, 7 Ач</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пульта контроля и управления С2000М версия 2.06</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блока контроля и индикации с клавиатурой С2000-БКИ версия 2.23</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теплового ИП101 Гранат, обычного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кабель-канала 40*20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КСРВнг(А)-FRLS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КСРВнг(А)-FRLS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ВВГП 3*1,5 нг</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Стяжка нейлоновая, неоткрываемая, цвет черный, Ш=3мм, Дл=150мм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уп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Саморез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200</w:t>
            </w:r>
          </w:p>
        </w:tc>
      </w:tr>
    </w:tbl>
    <w:p w:rsidR="005040F4" w:rsidRPr="005040F4" w:rsidRDefault="005040F4" w:rsidP="005040F4"/>
    <w:tbl>
      <w:tblPr>
        <w:tblW w:w="10212" w:type="dxa"/>
        <w:tblLook w:val="00A0" w:firstRow="1" w:lastRow="0" w:firstColumn="1" w:lastColumn="0" w:noHBand="0" w:noVBand="0"/>
      </w:tblPr>
      <w:tblGrid>
        <w:gridCol w:w="4574"/>
        <w:gridCol w:w="5638"/>
      </w:tblGrid>
      <w:tr w:rsidR="005040F4" w:rsidRPr="005040F4" w:rsidTr="005040F4">
        <w:trPr>
          <w:trHeight w:val="300"/>
        </w:trPr>
        <w:tc>
          <w:tcPr>
            <w:tcW w:w="10212" w:type="dxa"/>
            <w:gridSpan w:val="2"/>
            <w:tcBorders>
              <w:top w:val="nil"/>
              <w:left w:val="nil"/>
              <w:bottom w:val="nil"/>
              <w:right w:val="nil"/>
            </w:tcBorders>
            <w:vAlign w:val="bottom"/>
          </w:tcPr>
          <w:p w:rsidR="005040F4" w:rsidRPr="005040F4" w:rsidRDefault="005040F4" w:rsidP="005040F4">
            <w:pPr>
              <w:rPr>
                <w:b/>
                <w:bCs/>
              </w:rPr>
            </w:pPr>
          </w:p>
        </w:tc>
      </w:tr>
      <w:tr w:rsidR="005040F4" w:rsidRPr="005040F4" w:rsidTr="005040F4">
        <w:trPr>
          <w:trHeight w:val="300"/>
        </w:trPr>
        <w:tc>
          <w:tcPr>
            <w:tcW w:w="10212" w:type="dxa"/>
            <w:gridSpan w:val="2"/>
            <w:tcBorders>
              <w:top w:val="nil"/>
              <w:left w:val="nil"/>
              <w:bottom w:val="nil"/>
              <w:right w:val="nil"/>
            </w:tcBorders>
            <w:noWrap/>
            <w:vAlign w:val="bottom"/>
          </w:tcPr>
          <w:p w:rsidR="005040F4" w:rsidRPr="005040F4" w:rsidRDefault="005040F4" w:rsidP="00D66EA0">
            <w:pPr>
              <w:jc w:val="center"/>
              <w:rPr>
                <w:b/>
                <w:bCs/>
              </w:rPr>
            </w:pPr>
            <w:r w:rsidRPr="005040F4">
              <w:rPr>
                <w:b/>
                <w:bCs/>
                <w:sz w:val="22"/>
                <w:szCs w:val="22"/>
              </w:rPr>
              <w:t>Р</w:t>
            </w:r>
            <w:r w:rsidR="00D66EA0">
              <w:rPr>
                <w:b/>
                <w:bCs/>
                <w:sz w:val="22"/>
                <w:szCs w:val="22"/>
              </w:rPr>
              <w:t xml:space="preserve">еспублика </w:t>
            </w:r>
            <w:r w:rsidRPr="005040F4">
              <w:rPr>
                <w:b/>
                <w:bCs/>
                <w:sz w:val="22"/>
                <w:szCs w:val="22"/>
              </w:rPr>
              <w:t>Б</w:t>
            </w:r>
            <w:r w:rsidR="00D66EA0">
              <w:rPr>
                <w:b/>
                <w:bCs/>
                <w:sz w:val="22"/>
                <w:szCs w:val="22"/>
              </w:rPr>
              <w:t>ашкортостан</w:t>
            </w:r>
            <w:r w:rsidRPr="005040F4">
              <w:rPr>
                <w:b/>
                <w:bCs/>
                <w:sz w:val="22"/>
                <w:szCs w:val="22"/>
              </w:rPr>
              <w:t>, Иглинский район, п. Иглино, ул. Свердлова, д. 9</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5040F4" w:rsidRPr="005040F4" w:rsidRDefault="005040F4" w:rsidP="005040F4">
            <w:pPr>
              <w:jc w:val="center"/>
              <w:rPr>
                <w:b/>
                <w:bCs/>
              </w:rPr>
            </w:pPr>
            <w:r w:rsidRPr="005040F4">
              <w:rPr>
                <w:b/>
                <w:bCs/>
                <w:sz w:val="22"/>
                <w:szCs w:val="22"/>
              </w:rPr>
              <w:t>1. Технические характеристики защищаемого объекта</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bCs/>
                <w:sz w:val="22"/>
                <w:szCs w:val="22"/>
              </w:rPr>
              <w:t>РБ, Иглинский район, п. Иглино, ул. Свердлова, д. 19</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1818 м2</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3 этажа, отдельно стоящие 1 этажные постройки</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Объект защиты</w:t>
            </w:r>
          </w:p>
        </w:tc>
        <w:tc>
          <w:tcPr>
            <w:tcW w:w="5638" w:type="dxa"/>
            <w:tcBorders>
              <w:top w:val="nil"/>
              <w:left w:val="nil"/>
              <w:bottom w:val="single" w:sz="4" w:space="0" w:color="auto"/>
              <w:right w:val="single" w:sz="4" w:space="0" w:color="auto"/>
            </w:tcBorders>
            <w:vAlign w:val="bottom"/>
          </w:tcPr>
          <w:p w:rsidR="005040F4" w:rsidRPr="005040F4" w:rsidRDefault="005040F4" w:rsidP="005040F4">
            <w:pPr>
              <w:rPr>
                <w:sz w:val="22"/>
                <w:szCs w:val="22"/>
              </w:rPr>
            </w:pPr>
            <w:r w:rsidRPr="005040F4">
              <w:rPr>
                <w:sz w:val="22"/>
                <w:szCs w:val="22"/>
              </w:rPr>
              <w:t xml:space="preserve">Административное здание Иглинского ЛТЦ </w:t>
            </w:r>
          </w:p>
        </w:tc>
      </w:tr>
      <w:tr w:rsidR="005040F4" w:rsidRPr="005040F4" w:rsidTr="005040F4">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5040F4" w:rsidRPr="005040F4" w:rsidRDefault="005040F4" w:rsidP="005040F4">
            <w:pPr>
              <w:rPr>
                <w:b/>
                <w:bCs/>
              </w:rPr>
            </w:pPr>
            <w:r w:rsidRPr="005040F4">
              <w:rPr>
                <w:b/>
                <w:bCs/>
                <w:sz w:val="22"/>
                <w:szCs w:val="22"/>
              </w:rPr>
              <w:t xml:space="preserve">1.1. Технические характеристики защищаемого помещения  </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lastRenderedPageBreak/>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5040F4" w:rsidRPr="005040F4" w:rsidRDefault="005040F4" w:rsidP="005040F4">
            <w:pPr>
              <w:rPr>
                <w:iCs/>
              </w:rPr>
            </w:pPr>
            <w:r w:rsidRPr="005040F4">
              <w:rPr>
                <w:iCs/>
                <w:sz w:val="22"/>
                <w:szCs w:val="22"/>
              </w:rPr>
              <w:t>Помещения иного административного и общественного назначения, в том числе встроенные и пристроенные.</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5040F4" w:rsidRPr="005040F4" w:rsidRDefault="005040F4" w:rsidP="005040F4">
            <w:pPr>
              <w:jc w:val="center"/>
              <w:rPr>
                <w:iCs/>
              </w:rPr>
            </w:pPr>
            <w:r w:rsidRPr="005040F4">
              <w:rPr>
                <w:sz w:val="22"/>
                <w:szCs w:val="22"/>
              </w:rPr>
              <w:t>1818 м2</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5040F4" w:rsidRPr="005040F4" w:rsidRDefault="005040F4" w:rsidP="005040F4">
            <w:pPr>
              <w:jc w:val="center"/>
              <w:rPr>
                <w:iCs/>
              </w:rPr>
            </w:pPr>
            <w:r w:rsidRPr="005040F4">
              <w:rPr>
                <w:iCs/>
                <w:sz w:val="22"/>
                <w:szCs w:val="22"/>
              </w:rPr>
              <w:t>Дымовые, ручные, тепловые</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5040F4" w:rsidRPr="005040F4" w:rsidRDefault="005040F4" w:rsidP="005040F4">
            <w:pPr>
              <w:jc w:val="center"/>
              <w:rPr>
                <w:iCs/>
              </w:rPr>
            </w:pPr>
            <w:r w:rsidRPr="005040F4">
              <w:rPr>
                <w:sz w:val="22"/>
                <w:szCs w:val="22"/>
              </w:rPr>
              <w:t>Монтаж системы оповещения и управления эвакуацией людей при пожаре (СОУЭ) 2-го типа.</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2. Требования к системе пожарной безопасности</w:t>
            </w:r>
          </w:p>
        </w:tc>
      </w:tr>
      <w:tr w:rsidR="005040F4" w:rsidRPr="005040F4" w:rsidTr="005040F4">
        <w:trPr>
          <w:trHeight w:val="18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5040F4">
              <w:rPr>
                <w:sz w:val="22"/>
                <w:szCs w:val="22"/>
              </w:rPr>
              <w:br/>
              <w:t xml:space="preserve">2. Место вывода сигнала: </w:t>
            </w:r>
            <w:r w:rsidRPr="005040F4">
              <w:rPr>
                <w:bCs/>
                <w:sz w:val="22"/>
                <w:szCs w:val="22"/>
              </w:rPr>
              <w:t>РБ, Иглинский район, п. Иглино, ул. Свердлова, д. 9. П</w:t>
            </w:r>
            <w:r w:rsidRPr="005040F4">
              <w:rPr>
                <w:sz w:val="22"/>
                <w:szCs w:val="22"/>
              </w:rPr>
              <w:t xml:space="preserve">риемно-контрольные приборы (ППКОП), установить на каждом этаже и в отдельно стоящих зданиях. Вывести на 2 этаж в помещение ЛАЗ на пульт контроля и управления С2000, установить С2000БКИ на пост охраны на 1 этаж (дополнительно согласовать с заказчиком). </w:t>
            </w:r>
          </w:p>
        </w:tc>
      </w:tr>
      <w:tr w:rsidR="005040F4" w:rsidRPr="005040F4" w:rsidTr="005040F4">
        <w:trPr>
          <w:trHeight w:val="9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5040F4" w:rsidRPr="005040F4" w:rsidRDefault="005040F4" w:rsidP="005040F4">
            <w:pPr>
              <w:rPr>
                <w:lang w:val="en-US"/>
              </w:rPr>
            </w:pPr>
            <w:r w:rsidRPr="005040F4">
              <w:rPr>
                <w:sz w:val="22"/>
                <w:szCs w:val="22"/>
              </w:rPr>
              <w:t>Режим работы - круглосуточный (24 часа)</w:t>
            </w:r>
            <w:r w:rsidRPr="005040F4">
              <w:rPr>
                <w:sz w:val="22"/>
                <w:szCs w:val="22"/>
                <w:lang w:val="en-US"/>
              </w:rPr>
              <w:t>.</w:t>
            </w:r>
          </w:p>
        </w:tc>
      </w:tr>
      <w:tr w:rsidR="005040F4" w:rsidRPr="005040F4" w:rsidTr="005040F4">
        <w:trPr>
          <w:trHeight w:val="102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5040F4" w:rsidRPr="005040F4" w:rsidTr="005040F4">
        <w:trPr>
          <w:trHeight w:val="675"/>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5040F4" w:rsidRPr="005040F4" w:rsidTr="005040F4">
        <w:trPr>
          <w:trHeight w:val="9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 xml:space="preserve">На 2 этаже предусмотреть монтаж системы оповещения и управления эвакуацией людей при пожаре 2-го типа с подключением к существующему ППКОП и системе СОУЭ здания. </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3. Требования к качеству материалов и оборудования, используемых при проведении работ</w:t>
            </w:r>
          </w:p>
        </w:tc>
      </w:tr>
      <w:tr w:rsidR="005040F4" w:rsidRPr="005040F4" w:rsidTr="005040F4">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rPr>
                <w:sz w:val="22"/>
                <w:szCs w:val="22"/>
              </w:rPr>
            </w:pPr>
            <w:r w:rsidRPr="005040F4">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p w:rsidR="005040F4" w:rsidRPr="005040F4" w:rsidRDefault="005040F4" w:rsidP="005040F4"/>
        </w:tc>
      </w:tr>
      <w:tr w:rsidR="005040F4" w:rsidRPr="005040F4" w:rsidTr="005040F4">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4. Гарантийные обязательства на выполненные работы</w:t>
            </w:r>
          </w:p>
        </w:tc>
      </w:tr>
      <w:tr w:rsidR="005040F4" w:rsidRPr="005040F4" w:rsidTr="005040F4">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w:t>
            </w:r>
          </w:p>
          <w:p w:rsidR="005040F4" w:rsidRPr="005040F4" w:rsidRDefault="005040F4" w:rsidP="005040F4">
            <w:r w:rsidRPr="005040F4">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5040F4" w:rsidRPr="005040F4" w:rsidRDefault="005040F4" w:rsidP="005040F4">
            <w:r w:rsidRPr="005040F4">
              <w:rPr>
                <w:sz w:val="22"/>
                <w:szCs w:val="22"/>
              </w:rPr>
              <w:lastRenderedPageBreak/>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5040F4" w:rsidRPr="005040F4" w:rsidRDefault="005040F4" w:rsidP="005040F4">
            <w:r w:rsidRPr="005040F4">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5040F4" w:rsidRPr="005040F4" w:rsidRDefault="005040F4" w:rsidP="005040F4">
            <w:r w:rsidRPr="005040F4">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5040F4" w:rsidRPr="005040F4" w:rsidRDefault="005040F4" w:rsidP="005040F4">
            <w:r w:rsidRPr="005040F4">
              <w:rPr>
                <w:sz w:val="22"/>
                <w:szCs w:val="22"/>
              </w:rPr>
              <w:t>- Гарантийные обязательства на выполненные работы сохраняются в случае прекращения действия договора.</w:t>
            </w:r>
          </w:p>
        </w:tc>
      </w:tr>
      <w:tr w:rsidR="005040F4" w:rsidRPr="005040F4" w:rsidTr="005040F4">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lastRenderedPageBreak/>
              <w:t>5. Общие требования к проводимым работам</w:t>
            </w:r>
          </w:p>
        </w:tc>
      </w:tr>
      <w:tr w:rsidR="005040F4" w:rsidRPr="005040F4" w:rsidTr="005040F4">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 Перечень, виды, стоимость выполняемых работ определяются Локальным сметным расчетом (</w:t>
            </w:r>
            <w:r w:rsidR="00D66EA0" w:rsidRPr="005040F4">
              <w:rPr>
                <w:sz w:val="22"/>
                <w:szCs w:val="22"/>
              </w:rPr>
              <w:t xml:space="preserve">приложение № </w:t>
            </w:r>
            <w:r w:rsidR="00D66EA0">
              <w:rPr>
                <w:sz w:val="22"/>
                <w:szCs w:val="22"/>
              </w:rPr>
              <w:t>2</w:t>
            </w:r>
            <w:r w:rsidR="00D66EA0" w:rsidRPr="005040F4">
              <w:rPr>
                <w:sz w:val="22"/>
                <w:szCs w:val="22"/>
              </w:rPr>
              <w:t xml:space="preserve"> к До</w:t>
            </w:r>
            <w:r w:rsidR="00D66EA0">
              <w:rPr>
                <w:sz w:val="22"/>
                <w:szCs w:val="22"/>
              </w:rPr>
              <w:t>говору</w:t>
            </w:r>
            <w:r w:rsidRPr="005040F4">
              <w:rPr>
                <w:sz w:val="22"/>
                <w:szCs w:val="22"/>
              </w:rPr>
              <w:t xml:space="preserve">). </w:t>
            </w:r>
          </w:p>
          <w:p w:rsidR="005040F4" w:rsidRPr="005040F4" w:rsidRDefault="005040F4" w:rsidP="005040F4">
            <w:r w:rsidRPr="005040F4">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5040F4" w:rsidRPr="005040F4" w:rsidRDefault="005040F4" w:rsidP="005040F4">
            <w:r w:rsidRPr="005040F4">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5040F4">
              <w:rPr>
                <w:sz w:val="22"/>
                <w:szCs w:val="22"/>
              </w:rPr>
              <w:br/>
              <w:t>- Согласование работ с Заказчиком Подрядчик берет на себя.</w:t>
            </w:r>
            <w:r w:rsidRPr="005040F4">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5040F4">
              <w:rPr>
                <w:sz w:val="22"/>
                <w:szCs w:val="22"/>
              </w:rPr>
              <w:br/>
              <w:t xml:space="preserve">- Сращивание кабеля допускается в ответвительных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5040F4" w:rsidRPr="005040F4" w:rsidRDefault="005040F4" w:rsidP="005040F4">
            <w:r w:rsidRPr="005040F4">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5040F4" w:rsidRPr="005040F4" w:rsidRDefault="005040F4" w:rsidP="005040F4">
            <w:pPr>
              <w:autoSpaceDE w:val="0"/>
              <w:autoSpaceDN w:val="0"/>
              <w:rPr>
                <w:sz w:val="22"/>
                <w:szCs w:val="22"/>
                <w:lang w:eastAsia="en-US"/>
              </w:rPr>
            </w:pPr>
            <w:r w:rsidRPr="005040F4">
              <w:rPr>
                <w:sz w:val="22"/>
                <w:szCs w:val="22"/>
                <w:lang w:eastAsia="en-US"/>
              </w:rPr>
              <w:t xml:space="preserve">- Сотрудники, занятые выполнением монтажных работ, должны при себе иметь действующие удостоверения по </w:t>
            </w:r>
            <w:r w:rsidRPr="005040F4">
              <w:rPr>
                <w:sz w:val="22"/>
                <w:szCs w:val="22"/>
              </w:rPr>
              <w:t xml:space="preserve">программе «Безопасные методы и приемы выполнения работ на высоте» </w:t>
            </w:r>
            <w:r w:rsidRPr="005040F4">
              <w:rPr>
                <w:sz w:val="22"/>
                <w:szCs w:val="22"/>
                <w:lang w:eastAsia="en-US"/>
              </w:rPr>
              <w:t xml:space="preserve">установленного образца. </w:t>
            </w:r>
          </w:p>
          <w:p w:rsidR="005040F4" w:rsidRPr="005040F4" w:rsidRDefault="005040F4" w:rsidP="005040F4">
            <w:pPr>
              <w:autoSpaceDE w:val="0"/>
              <w:autoSpaceDN w:val="0"/>
              <w:rPr>
                <w:sz w:val="22"/>
                <w:szCs w:val="22"/>
              </w:rPr>
            </w:pPr>
            <w:r w:rsidRPr="005040F4">
              <w:rPr>
                <w:sz w:val="22"/>
                <w:szCs w:val="22"/>
              </w:rPr>
              <w:t xml:space="preserve">- </w:t>
            </w:r>
            <w:r w:rsidRPr="005040F4">
              <w:rPr>
                <w:sz w:val="22"/>
                <w:szCs w:val="22"/>
                <w:lang w:eastAsia="en-US"/>
              </w:rPr>
              <w:t xml:space="preserve">Сотрудники, занятые выполнением монтажных работ, должны иметь </w:t>
            </w:r>
            <w:r w:rsidRPr="005040F4">
              <w:rPr>
                <w:sz w:val="22"/>
                <w:szCs w:val="22"/>
                <w:lang w:val="en-US" w:eastAsia="en-US"/>
              </w:rPr>
              <w:t>III</w:t>
            </w:r>
            <w:r w:rsidRPr="005040F4">
              <w:rPr>
                <w:sz w:val="22"/>
                <w:szCs w:val="22"/>
                <w:lang w:eastAsia="en-US"/>
              </w:rPr>
              <w:t xml:space="preserve"> группу (или выше) по электробезопасности и действующие удостоверения установленного образца.</w:t>
            </w:r>
            <w:r w:rsidRPr="005040F4">
              <w:rPr>
                <w:sz w:val="22"/>
                <w:szCs w:val="22"/>
              </w:rPr>
              <w:br/>
              <w:t>- Работы производить в условиях действующего учреждения, без остановки рабочего процесса.</w:t>
            </w:r>
          </w:p>
          <w:p w:rsidR="005040F4" w:rsidRPr="005040F4" w:rsidRDefault="005040F4" w:rsidP="005040F4">
            <w:pPr>
              <w:autoSpaceDE w:val="0"/>
              <w:autoSpaceDN w:val="0"/>
            </w:pPr>
            <w:r w:rsidRPr="005040F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Pr="005040F4">
              <w:rPr>
                <w:sz w:val="22"/>
                <w:szCs w:val="22"/>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5040F4">
              <w:rPr>
                <w:sz w:val="22"/>
                <w:szCs w:val="22"/>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КСРВнг (А) FRLS 2х0,5, шлейфы системы оповещения выполнить кабелем КСРВнг (А) FRLS 4х0,5 проложенными в кабель – канале по стене;</w:t>
            </w:r>
          </w:p>
          <w:p w:rsidR="005040F4" w:rsidRPr="005040F4" w:rsidRDefault="005040F4" w:rsidP="005040F4">
            <w:pPr>
              <w:rPr>
                <w:b/>
                <w:bCs/>
              </w:rPr>
            </w:pPr>
            <w:r w:rsidRPr="005040F4">
              <w:rPr>
                <w:sz w:val="22"/>
                <w:szCs w:val="22"/>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w:t>
            </w:r>
            <w:r w:rsidRPr="005040F4">
              <w:rPr>
                <w:sz w:val="22"/>
                <w:szCs w:val="22"/>
              </w:rPr>
              <w:lastRenderedPageBreak/>
              <w:t>оборудования выполнить с наименьшим ущербом для существующих систем и дизайна помещений;</w:t>
            </w:r>
            <w:r w:rsidRPr="005040F4">
              <w:rPr>
                <w:sz w:val="22"/>
                <w:szCs w:val="22"/>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5040F4">
              <w:rPr>
                <w:sz w:val="22"/>
                <w:szCs w:val="22"/>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5040F4" w:rsidRPr="005040F4" w:rsidTr="005040F4">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b/>
                <w:bCs/>
                <w:sz w:val="22"/>
                <w:szCs w:val="22"/>
              </w:rPr>
              <w:lastRenderedPageBreak/>
              <w:t>Состав исполнительной документации:</w:t>
            </w:r>
            <w:r w:rsidRPr="005040F4">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5040F4">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5040F4" w:rsidRPr="005040F4" w:rsidRDefault="005040F4" w:rsidP="005040F4">
            <w:pPr>
              <w:rPr>
                <w:b/>
                <w:bCs/>
              </w:rPr>
            </w:pPr>
            <w:r w:rsidRPr="005040F4">
              <w:rPr>
                <w:b/>
                <w:bCs/>
                <w:sz w:val="22"/>
                <w:szCs w:val="22"/>
              </w:rPr>
              <w:t>Требования к безопасности выполнения работ:</w:t>
            </w:r>
          </w:p>
          <w:p w:rsidR="005040F4" w:rsidRPr="005040F4" w:rsidRDefault="005040F4" w:rsidP="005040F4">
            <w:r w:rsidRPr="005040F4">
              <w:rPr>
                <w:sz w:val="22"/>
                <w:szCs w:val="22"/>
              </w:rPr>
              <w:t>Подрядчик несет ответственность по соблюдению и выполнению мероприятий по охране труда и пожарной безопасности.</w:t>
            </w:r>
            <w:r w:rsidRPr="005040F4">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5040F4">
              <w:rPr>
                <w:sz w:val="22"/>
                <w:szCs w:val="22"/>
              </w:rPr>
              <w:br/>
              <w:t>При проведении огневых работ требуется обязательное оформление разрешения на их производство.</w:t>
            </w:r>
            <w:r w:rsidRPr="005040F4">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5040F4">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5040F4">
              <w:rPr>
                <w:sz w:val="22"/>
                <w:szCs w:val="22"/>
              </w:rPr>
              <w:br/>
              <w:t>На месте проведения работ обязательно присутствие от Подрядчика лица, ответственного за охрану труда.</w:t>
            </w:r>
          </w:p>
        </w:tc>
      </w:tr>
      <w:tr w:rsidR="005040F4" w:rsidRPr="005040F4" w:rsidTr="005040F4">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5040F4" w:rsidRPr="005040F4" w:rsidRDefault="005040F4" w:rsidP="005040F4">
            <w:pPr>
              <w:rPr>
                <w:b/>
                <w:bCs/>
                <w:sz w:val="22"/>
                <w:szCs w:val="22"/>
              </w:rPr>
            </w:pPr>
            <w:r w:rsidRPr="005040F4">
              <w:rPr>
                <w:b/>
                <w:bCs/>
                <w:sz w:val="22"/>
                <w:szCs w:val="22"/>
              </w:rPr>
              <w:t xml:space="preserve">Этапы проведения работ: </w:t>
            </w:r>
          </w:p>
          <w:p w:rsidR="005040F4" w:rsidRPr="005040F4" w:rsidRDefault="005040F4" w:rsidP="005040F4">
            <w:r w:rsidRPr="005040F4">
              <w:rPr>
                <w:sz w:val="22"/>
                <w:szCs w:val="22"/>
              </w:rPr>
              <w:t>1. Составление рабочего проекта на пожарную сигнализацию;</w:t>
            </w:r>
            <w:r w:rsidRPr="005040F4">
              <w:rPr>
                <w:sz w:val="22"/>
                <w:szCs w:val="22"/>
              </w:rPr>
              <w:br/>
              <w:t>2. Выполнение монтажных работ;</w:t>
            </w:r>
            <w:r w:rsidRPr="005040F4">
              <w:rPr>
                <w:sz w:val="22"/>
                <w:szCs w:val="22"/>
              </w:rPr>
              <w:br/>
              <w:t>3. Выполнение пусконаладочных работ;</w:t>
            </w:r>
            <w:r w:rsidRPr="005040F4">
              <w:rPr>
                <w:sz w:val="22"/>
                <w:szCs w:val="22"/>
              </w:rPr>
              <w:br/>
              <w:t>4. Сдача исполнительной документации;</w:t>
            </w:r>
            <w:r w:rsidRPr="005040F4">
              <w:rPr>
                <w:sz w:val="22"/>
                <w:szCs w:val="22"/>
              </w:rPr>
              <w:br/>
              <w:t>5. Ввод объекта в эксплуатацию.</w:t>
            </w:r>
          </w:p>
        </w:tc>
      </w:tr>
    </w:tbl>
    <w:p w:rsidR="005040F4" w:rsidRPr="005040F4" w:rsidRDefault="005040F4" w:rsidP="005040F4">
      <w:pPr>
        <w:keepNext/>
        <w:jc w:val="center"/>
        <w:outlineLvl w:val="1"/>
        <w:rPr>
          <w:b/>
          <w:bCs/>
          <w:sz w:val="22"/>
          <w:szCs w:val="22"/>
        </w:rPr>
      </w:pPr>
    </w:p>
    <w:p w:rsidR="005040F4" w:rsidRPr="005040F4" w:rsidRDefault="005040F4" w:rsidP="005040F4">
      <w:pPr>
        <w:keepNext/>
        <w:jc w:val="center"/>
        <w:outlineLvl w:val="1"/>
        <w:rPr>
          <w:b/>
          <w:bCs/>
          <w:sz w:val="22"/>
          <w:szCs w:val="22"/>
        </w:rPr>
      </w:pPr>
    </w:p>
    <w:p w:rsidR="005040F4" w:rsidRPr="005040F4" w:rsidRDefault="005040F4" w:rsidP="005040F4">
      <w:pPr>
        <w:keepNext/>
        <w:jc w:val="center"/>
        <w:outlineLvl w:val="1"/>
        <w:rPr>
          <w:b/>
          <w:bCs/>
          <w:sz w:val="22"/>
          <w:szCs w:val="22"/>
        </w:rPr>
      </w:pPr>
      <w:r w:rsidRPr="005040F4">
        <w:rPr>
          <w:b/>
          <w:bCs/>
          <w:sz w:val="22"/>
          <w:szCs w:val="22"/>
        </w:rPr>
        <w:t>Ведомость объемов работ, оборудования и материалов</w:t>
      </w:r>
    </w:p>
    <w:p w:rsidR="005040F4" w:rsidRPr="005040F4" w:rsidRDefault="005040F4" w:rsidP="005040F4">
      <w:pPr>
        <w:jc w:val="center"/>
        <w:rPr>
          <w:b/>
          <w:bCs/>
          <w:sz w:val="22"/>
          <w:szCs w:val="22"/>
        </w:rPr>
      </w:pPr>
      <w:r w:rsidRPr="005040F4">
        <w:rPr>
          <w:b/>
          <w:bCs/>
          <w:sz w:val="22"/>
          <w:szCs w:val="22"/>
        </w:rPr>
        <w:t>на монтаж системы автоматической пожарной сигнализации</w:t>
      </w:r>
    </w:p>
    <w:p w:rsidR="005040F4" w:rsidRPr="005040F4" w:rsidRDefault="005040F4" w:rsidP="005040F4">
      <w:pPr>
        <w:jc w:val="center"/>
        <w:rPr>
          <w:b/>
          <w:bCs/>
          <w:sz w:val="22"/>
          <w:szCs w:val="22"/>
        </w:rPr>
      </w:pPr>
    </w:p>
    <w:tbl>
      <w:tblPr>
        <w:tblW w:w="9639" w:type="dxa"/>
        <w:tblLook w:val="00A0" w:firstRow="1" w:lastRow="0" w:firstColumn="1" w:lastColumn="0" w:noHBand="0" w:noVBand="0"/>
      </w:tblPr>
      <w:tblGrid>
        <w:gridCol w:w="960"/>
        <w:gridCol w:w="6837"/>
        <w:gridCol w:w="992"/>
        <w:gridCol w:w="850"/>
      </w:tblGrid>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Кол.</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устройства шлейфового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оповещателя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8</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оповещателя свето-звукового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батареи аккумуляторной АКБ 12 В, 7 Ач</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lastRenderedPageBreak/>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пульта контроля и управления С2000М версия 2.06</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блока контроля и индикации с клавиатурой С2000-БКИ версия 2.23</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теплового ИП101 Гранат, обычного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кабель-канала 40*20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КСРВнг(А)-FRLS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КСРВнг(А)-FRLS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ВВГП 3*1,5 нг</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Стяжка нейлоновая, неоткрываемая, цвет черный, Ш=3мм, Дл=150мм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уп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Саморез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200</w:t>
            </w:r>
          </w:p>
        </w:tc>
      </w:tr>
    </w:tbl>
    <w:p w:rsidR="005040F4" w:rsidRPr="005040F4" w:rsidRDefault="005040F4" w:rsidP="005040F4"/>
    <w:p w:rsidR="005040F4" w:rsidRPr="005040F4" w:rsidRDefault="005040F4" w:rsidP="005040F4"/>
    <w:tbl>
      <w:tblPr>
        <w:tblW w:w="10212" w:type="dxa"/>
        <w:tblLook w:val="00A0" w:firstRow="1" w:lastRow="0" w:firstColumn="1" w:lastColumn="0" w:noHBand="0" w:noVBand="0"/>
      </w:tblPr>
      <w:tblGrid>
        <w:gridCol w:w="4574"/>
        <w:gridCol w:w="5638"/>
      </w:tblGrid>
      <w:tr w:rsidR="005040F4" w:rsidRPr="005040F4" w:rsidTr="005040F4">
        <w:trPr>
          <w:trHeight w:val="300"/>
        </w:trPr>
        <w:tc>
          <w:tcPr>
            <w:tcW w:w="10212" w:type="dxa"/>
            <w:gridSpan w:val="2"/>
            <w:tcBorders>
              <w:top w:val="nil"/>
              <w:left w:val="nil"/>
              <w:bottom w:val="nil"/>
              <w:right w:val="nil"/>
            </w:tcBorders>
            <w:vAlign w:val="bottom"/>
          </w:tcPr>
          <w:p w:rsidR="005040F4" w:rsidRPr="005040F4" w:rsidRDefault="005040F4" w:rsidP="005040F4">
            <w:pPr>
              <w:rPr>
                <w:b/>
                <w:bCs/>
              </w:rPr>
            </w:pPr>
          </w:p>
        </w:tc>
      </w:tr>
      <w:tr w:rsidR="005040F4" w:rsidRPr="005040F4" w:rsidTr="005040F4">
        <w:trPr>
          <w:trHeight w:val="300"/>
        </w:trPr>
        <w:tc>
          <w:tcPr>
            <w:tcW w:w="10212" w:type="dxa"/>
            <w:gridSpan w:val="2"/>
            <w:tcBorders>
              <w:top w:val="nil"/>
              <w:left w:val="nil"/>
              <w:bottom w:val="nil"/>
              <w:right w:val="nil"/>
            </w:tcBorders>
            <w:noWrap/>
            <w:vAlign w:val="bottom"/>
          </w:tcPr>
          <w:p w:rsidR="005040F4" w:rsidRPr="005040F4" w:rsidRDefault="005040F4" w:rsidP="005040F4">
            <w:pPr>
              <w:jc w:val="center"/>
              <w:rPr>
                <w:b/>
                <w:bCs/>
                <w:sz w:val="22"/>
                <w:szCs w:val="22"/>
              </w:rPr>
            </w:pPr>
            <w:r w:rsidRPr="005040F4">
              <w:rPr>
                <w:b/>
                <w:bCs/>
                <w:sz w:val="22"/>
                <w:szCs w:val="22"/>
              </w:rPr>
              <w:t>Р</w:t>
            </w:r>
            <w:r>
              <w:rPr>
                <w:b/>
                <w:bCs/>
                <w:sz w:val="22"/>
                <w:szCs w:val="22"/>
              </w:rPr>
              <w:t xml:space="preserve">еспублика </w:t>
            </w:r>
            <w:r w:rsidRPr="005040F4">
              <w:rPr>
                <w:b/>
                <w:bCs/>
                <w:sz w:val="22"/>
                <w:szCs w:val="22"/>
              </w:rPr>
              <w:t>Б</w:t>
            </w:r>
            <w:r>
              <w:rPr>
                <w:b/>
                <w:bCs/>
                <w:sz w:val="22"/>
                <w:szCs w:val="22"/>
              </w:rPr>
              <w:t>ашкотостан</w:t>
            </w:r>
            <w:r w:rsidRPr="005040F4">
              <w:rPr>
                <w:b/>
                <w:bCs/>
                <w:sz w:val="22"/>
                <w:szCs w:val="22"/>
              </w:rPr>
              <w:t>, Чишминский район, п. Чишмы, ул. Кирова, д. 48а</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5040F4" w:rsidRPr="005040F4" w:rsidRDefault="005040F4" w:rsidP="005040F4">
            <w:pPr>
              <w:jc w:val="center"/>
              <w:rPr>
                <w:b/>
                <w:bCs/>
              </w:rPr>
            </w:pPr>
            <w:r w:rsidRPr="005040F4">
              <w:rPr>
                <w:b/>
                <w:bCs/>
                <w:sz w:val="22"/>
                <w:szCs w:val="22"/>
              </w:rPr>
              <w:t>1. Технические характеристики защищаемого объекта</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bCs/>
                <w:sz w:val="22"/>
                <w:szCs w:val="22"/>
              </w:rPr>
              <w:t>РБ, Чишминский район, п. Чишмы, ул. Кирова, д. 48а</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1903 м2</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3 этажа, отдельно стоящие 1 этажные постройки</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Объект защиты</w:t>
            </w:r>
          </w:p>
        </w:tc>
        <w:tc>
          <w:tcPr>
            <w:tcW w:w="5638" w:type="dxa"/>
            <w:tcBorders>
              <w:top w:val="nil"/>
              <w:left w:val="nil"/>
              <w:bottom w:val="single" w:sz="4" w:space="0" w:color="auto"/>
              <w:right w:val="single" w:sz="4" w:space="0" w:color="auto"/>
            </w:tcBorders>
            <w:vAlign w:val="bottom"/>
          </w:tcPr>
          <w:p w:rsidR="005040F4" w:rsidRPr="005040F4" w:rsidRDefault="005040F4" w:rsidP="005040F4">
            <w:pPr>
              <w:rPr>
                <w:sz w:val="22"/>
                <w:szCs w:val="22"/>
              </w:rPr>
            </w:pPr>
            <w:r w:rsidRPr="005040F4">
              <w:rPr>
                <w:sz w:val="22"/>
                <w:szCs w:val="22"/>
              </w:rPr>
              <w:t xml:space="preserve">Административное здание Чишминского ЛТЦ </w:t>
            </w:r>
          </w:p>
        </w:tc>
      </w:tr>
      <w:tr w:rsidR="005040F4" w:rsidRPr="005040F4" w:rsidTr="005040F4">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5040F4" w:rsidRPr="005040F4" w:rsidRDefault="005040F4" w:rsidP="005040F4">
            <w:pPr>
              <w:rPr>
                <w:b/>
                <w:bCs/>
              </w:rPr>
            </w:pPr>
            <w:r w:rsidRPr="005040F4">
              <w:rPr>
                <w:b/>
                <w:bCs/>
                <w:sz w:val="22"/>
                <w:szCs w:val="22"/>
              </w:rPr>
              <w:t xml:space="preserve">1.1. Технические характеристики защищаемого помещения  </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5040F4" w:rsidRPr="005040F4" w:rsidRDefault="005040F4" w:rsidP="005040F4">
            <w:pPr>
              <w:jc w:val="center"/>
              <w:rPr>
                <w:iCs/>
              </w:rPr>
            </w:pPr>
            <w:r w:rsidRPr="005040F4">
              <w:rPr>
                <w:iCs/>
                <w:sz w:val="22"/>
                <w:szCs w:val="22"/>
              </w:rPr>
              <w:t>Помещения иного административного и общественного назначения, в том числе встроенные и пристроенные.</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5040F4" w:rsidRPr="005040F4" w:rsidRDefault="005040F4" w:rsidP="005040F4">
            <w:pPr>
              <w:jc w:val="center"/>
              <w:rPr>
                <w:iCs/>
              </w:rPr>
            </w:pPr>
            <w:r w:rsidRPr="005040F4">
              <w:rPr>
                <w:sz w:val="22"/>
                <w:szCs w:val="22"/>
              </w:rPr>
              <w:t>1903 м2</w:t>
            </w:r>
          </w:p>
        </w:tc>
      </w:tr>
      <w:tr w:rsidR="005040F4" w:rsidRPr="005040F4" w:rsidTr="005040F4">
        <w:trPr>
          <w:trHeight w:val="3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5040F4" w:rsidRPr="005040F4" w:rsidRDefault="005040F4" w:rsidP="005040F4">
            <w:pPr>
              <w:jc w:val="center"/>
              <w:rPr>
                <w:iCs/>
              </w:rPr>
            </w:pPr>
            <w:r w:rsidRPr="005040F4">
              <w:rPr>
                <w:iCs/>
                <w:sz w:val="22"/>
                <w:szCs w:val="22"/>
              </w:rPr>
              <w:t>Дымовые, ручные, тепловые</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5040F4" w:rsidRPr="005040F4" w:rsidRDefault="005040F4" w:rsidP="005040F4">
            <w:pPr>
              <w:jc w:val="center"/>
              <w:rPr>
                <w:iCs/>
              </w:rPr>
            </w:pPr>
            <w:r w:rsidRPr="005040F4">
              <w:rPr>
                <w:sz w:val="22"/>
                <w:szCs w:val="22"/>
              </w:rPr>
              <w:t>Монтаж системы оповещения и управления эвакуацией людей при пожаре (СОУЭ) 2-го типа.</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2. Требования к системе пожарной безопасности</w:t>
            </w:r>
          </w:p>
        </w:tc>
      </w:tr>
      <w:tr w:rsidR="005040F4" w:rsidRPr="005040F4" w:rsidTr="005040F4">
        <w:trPr>
          <w:trHeight w:val="18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5040F4">
              <w:rPr>
                <w:sz w:val="22"/>
                <w:szCs w:val="22"/>
              </w:rPr>
              <w:br/>
              <w:t xml:space="preserve">2. Место вывода сигнала: </w:t>
            </w:r>
            <w:r w:rsidRPr="005040F4">
              <w:rPr>
                <w:bCs/>
                <w:sz w:val="22"/>
                <w:szCs w:val="22"/>
              </w:rPr>
              <w:t>РБ, Чишминский район, п. Чишмы, ул. Кирова, д. 48а. П</w:t>
            </w:r>
            <w:r w:rsidRPr="005040F4">
              <w:rPr>
                <w:sz w:val="22"/>
                <w:szCs w:val="22"/>
              </w:rPr>
              <w:t xml:space="preserve">риемно-контрольные приборы (ППКОП), установить на каждом этаже и в отдельно стоящих зданиях. Вывести на 2 этаж в </w:t>
            </w:r>
            <w:r w:rsidRPr="005040F4">
              <w:rPr>
                <w:sz w:val="22"/>
                <w:szCs w:val="22"/>
              </w:rPr>
              <w:lastRenderedPageBreak/>
              <w:t xml:space="preserve">помещение ЛАЗ на пульт контроля и управления С2000, установить С2000БКИ на пост охраны на 1 этаж (дополнительно согласовать с заказчиком). </w:t>
            </w:r>
          </w:p>
        </w:tc>
      </w:tr>
      <w:tr w:rsidR="005040F4" w:rsidRPr="005040F4" w:rsidTr="005040F4">
        <w:trPr>
          <w:trHeight w:val="9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lastRenderedPageBreak/>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5040F4" w:rsidRPr="005040F4" w:rsidRDefault="005040F4" w:rsidP="005040F4">
            <w:pPr>
              <w:rPr>
                <w:lang w:val="en-US"/>
              </w:rPr>
            </w:pPr>
            <w:r w:rsidRPr="005040F4">
              <w:rPr>
                <w:sz w:val="22"/>
                <w:szCs w:val="22"/>
              </w:rPr>
              <w:t>Режим работы - круглосуточный (24 часа)</w:t>
            </w:r>
            <w:r w:rsidRPr="005040F4">
              <w:rPr>
                <w:sz w:val="22"/>
                <w:szCs w:val="22"/>
                <w:lang w:val="en-US"/>
              </w:rPr>
              <w:t>.</w:t>
            </w:r>
          </w:p>
        </w:tc>
      </w:tr>
      <w:tr w:rsidR="005040F4" w:rsidRPr="005040F4" w:rsidTr="005040F4">
        <w:trPr>
          <w:trHeight w:val="102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5040F4" w:rsidRPr="005040F4" w:rsidTr="005040F4">
        <w:trPr>
          <w:trHeight w:val="675"/>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5040F4" w:rsidRPr="005040F4" w:rsidTr="005040F4">
        <w:trPr>
          <w:trHeight w:val="9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5040F4" w:rsidRPr="005040F4" w:rsidRDefault="005040F4" w:rsidP="005040F4">
            <w:r w:rsidRPr="005040F4">
              <w:rPr>
                <w:sz w:val="22"/>
                <w:szCs w:val="22"/>
              </w:rPr>
              <w:t xml:space="preserve">На 2 этаже предусмотреть монтаж системы оповещения и управления эвакуацией людей при пожаре 2-го типа с подключением к существующему ППКОП и системе СОУЭ здания. </w:t>
            </w:r>
          </w:p>
        </w:tc>
      </w:tr>
      <w:tr w:rsidR="005040F4" w:rsidRPr="005040F4" w:rsidTr="005040F4">
        <w:trPr>
          <w:trHeight w:val="600"/>
        </w:trPr>
        <w:tc>
          <w:tcPr>
            <w:tcW w:w="4574" w:type="dxa"/>
            <w:tcBorders>
              <w:top w:val="nil"/>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5040F4" w:rsidRPr="005040F4" w:rsidRDefault="005040F4" w:rsidP="005040F4">
            <w:r w:rsidRPr="005040F4">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5040F4" w:rsidRPr="005040F4" w:rsidTr="005040F4">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3. Требования к качеству материалов и оборудования, используемых при проведении работ</w:t>
            </w:r>
          </w:p>
        </w:tc>
      </w:tr>
      <w:tr w:rsidR="005040F4" w:rsidRPr="005040F4" w:rsidTr="005040F4">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rPr>
                <w:sz w:val="22"/>
                <w:szCs w:val="22"/>
              </w:rPr>
            </w:pPr>
            <w:r w:rsidRPr="005040F4">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p w:rsidR="005040F4" w:rsidRPr="005040F4" w:rsidRDefault="005040F4" w:rsidP="005040F4"/>
        </w:tc>
      </w:tr>
      <w:tr w:rsidR="005040F4" w:rsidRPr="005040F4" w:rsidTr="005040F4">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t>4. Гарантийные обязательства на выполненные работы</w:t>
            </w:r>
          </w:p>
        </w:tc>
      </w:tr>
      <w:tr w:rsidR="005040F4" w:rsidRPr="005040F4" w:rsidTr="005040F4">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w:t>
            </w:r>
          </w:p>
          <w:p w:rsidR="005040F4" w:rsidRPr="005040F4" w:rsidRDefault="005040F4" w:rsidP="005040F4">
            <w:r w:rsidRPr="005040F4">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w:t>
            </w:r>
            <w:r w:rsidR="00D66EA0">
              <w:rPr>
                <w:sz w:val="22"/>
                <w:szCs w:val="22"/>
              </w:rPr>
              <w:t>и</w:t>
            </w:r>
            <w:r w:rsidRPr="005040F4">
              <w:rPr>
                <w:sz w:val="22"/>
                <w:szCs w:val="22"/>
              </w:rPr>
              <w:t>) месяцев.</w:t>
            </w:r>
          </w:p>
          <w:p w:rsidR="005040F4" w:rsidRPr="005040F4" w:rsidRDefault="005040F4" w:rsidP="005040F4">
            <w:r w:rsidRPr="005040F4">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5040F4" w:rsidRPr="005040F4" w:rsidRDefault="005040F4" w:rsidP="005040F4">
            <w:r w:rsidRPr="005040F4">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5040F4" w:rsidRPr="005040F4" w:rsidRDefault="005040F4" w:rsidP="005040F4">
            <w:r w:rsidRPr="005040F4">
              <w:rPr>
                <w:sz w:val="22"/>
                <w:szCs w:val="22"/>
              </w:rPr>
              <w:t xml:space="preserve">-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w:t>
            </w:r>
            <w:r w:rsidRPr="005040F4">
              <w:rPr>
                <w:sz w:val="22"/>
                <w:szCs w:val="22"/>
              </w:rPr>
              <w:lastRenderedPageBreak/>
              <w:t>произвести замену оборудования и материалов за свой счет. При этом гарантийный срок продлевается на период устранения недостатков.</w:t>
            </w:r>
          </w:p>
          <w:p w:rsidR="005040F4" w:rsidRPr="005040F4" w:rsidRDefault="005040F4" w:rsidP="005040F4">
            <w:r w:rsidRPr="005040F4">
              <w:rPr>
                <w:sz w:val="22"/>
                <w:szCs w:val="22"/>
              </w:rPr>
              <w:t>- Гарантийные обязательства на выполненные работы сохраняются в случае прекращения действия договора.</w:t>
            </w:r>
          </w:p>
        </w:tc>
      </w:tr>
      <w:tr w:rsidR="005040F4" w:rsidRPr="005040F4" w:rsidTr="005040F4">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pPr>
              <w:jc w:val="center"/>
              <w:rPr>
                <w:b/>
                <w:bCs/>
              </w:rPr>
            </w:pPr>
            <w:r w:rsidRPr="005040F4">
              <w:rPr>
                <w:b/>
                <w:bCs/>
                <w:sz w:val="22"/>
                <w:szCs w:val="22"/>
              </w:rPr>
              <w:lastRenderedPageBreak/>
              <w:t>5. Общие требования к проводимым работам</w:t>
            </w:r>
          </w:p>
        </w:tc>
      </w:tr>
      <w:tr w:rsidR="005040F4" w:rsidRPr="005040F4" w:rsidTr="005040F4">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sz w:val="22"/>
                <w:szCs w:val="22"/>
              </w:rPr>
              <w:t xml:space="preserve">- Перечень, виды, стоимость выполняемых работ определяются Локальным сметным расчетом (приложение № </w:t>
            </w:r>
            <w:r>
              <w:rPr>
                <w:sz w:val="22"/>
                <w:szCs w:val="22"/>
              </w:rPr>
              <w:t>2</w:t>
            </w:r>
            <w:r w:rsidRPr="005040F4">
              <w:rPr>
                <w:sz w:val="22"/>
                <w:szCs w:val="22"/>
              </w:rPr>
              <w:t xml:space="preserve"> к До</w:t>
            </w:r>
            <w:r>
              <w:rPr>
                <w:sz w:val="22"/>
                <w:szCs w:val="22"/>
              </w:rPr>
              <w:t>говору</w:t>
            </w:r>
            <w:r w:rsidRPr="005040F4">
              <w:rPr>
                <w:sz w:val="22"/>
                <w:szCs w:val="22"/>
              </w:rPr>
              <w:t xml:space="preserve">). </w:t>
            </w:r>
          </w:p>
          <w:p w:rsidR="005040F4" w:rsidRPr="005040F4" w:rsidRDefault="005040F4" w:rsidP="005040F4">
            <w:r w:rsidRPr="005040F4">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5040F4" w:rsidRPr="005040F4" w:rsidRDefault="005040F4" w:rsidP="005040F4">
            <w:r w:rsidRPr="005040F4">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5040F4">
              <w:rPr>
                <w:sz w:val="22"/>
                <w:szCs w:val="22"/>
              </w:rPr>
              <w:br/>
              <w:t>- Согласование работ с Заказчиком Подрядчик берет на себя.</w:t>
            </w:r>
            <w:r w:rsidRPr="005040F4">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5040F4">
              <w:rPr>
                <w:sz w:val="22"/>
                <w:szCs w:val="22"/>
              </w:rPr>
              <w:br/>
              <w:t xml:space="preserve">- Сращивание кабеля допускается в ответвительных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5040F4" w:rsidRPr="005040F4" w:rsidRDefault="005040F4" w:rsidP="005040F4">
            <w:r w:rsidRPr="005040F4">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5040F4" w:rsidRPr="005040F4" w:rsidRDefault="005040F4" w:rsidP="005040F4">
            <w:pPr>
              <w:autoSpaceDE w:val="0"/>
              <w:autoSpaceDN w:val="0"/>
              <w:rPr>
                <w:sz w:val="22"/>
                <w:szCs w:val="22"/>
                <w:lang w:eastAsia="en-US"/>
              </w:rPr>
            </w:pPr>
            <w:r w:rsidRPr="005040F4">
              <w:rPr>
                <w:sz w:val="22"/>
                <w:szCs w:val="22"/>
                <w:lang w:eastAsia="en-US"/>
              </w:rPr>
              <w:t xml:space="preserve">- Сотрудники, занятые выполнением монтажных работ, должны при себе иметь действующие удостоверения по </w:t>
            </w:r>
            <w:r w:rsidRPr="005040F4">
              <w:rPr>
                <w:sz w:val="22"/>
                <w:szCs w:val="22"/>
              </w:rPr>
              <w:t xml:space="preserve">программе «Безопасные методы и приемы выполнения работ на высоте» </w:t>
            </w:r>
            <w:r w:rsidRPr="005040F4">
              <w:rPr>
                <w:sz w:val="22"/>
                <w:szCs w:val="22"/>
                <w:lang w:eastAsia="en-US"/>
              </w:rPr>
              <w:t xml:space="preserve">установленного образца. </w:t>
            </w:r>
          </w:p>
          <w:p w:rsidR="005040F4" w:rsidRPr="005040F4" w:rsidRDefault="005040F4" w:rsidP="005040F4">
            <w:pPr>
              <w:autoSpaceDE w:val="0"/>
              <w:autoSpaceDN w:val="0"/>
              <w:rPr>
                <w:sz w:val="22"/>
                <w:szCs w:val="22"/>
              </w:rPr>
            </w:pPr>
            <w:r w:rsidRPr="005040F4">
              <w:rPr>
                <w:sz w:val="22"/>
                <w:szCs w:val="22"/>
              </w:rPr>
              <w:t xml:space="preserve">- </w:t>
            </w:r>
            <w:r w:rsidRPr="005040F4">
              <w:rPr>
                <w:sz w:val="22"/>
                <w:szCs w:val="22"/>
                <w:lang w:eastAsia="en-US"/>
              </w:rPr>
              <w:t xml:space="preserve">Сотрудники, занятые выполнением монтажных работ, должны иметь </w:t>
            </w:r>
            <w:r w:rsidRPr="005040F4">
              <w:rPr>
                <w:sz w:val="22"/>
                <w:szCs w:val="22"/>
                <w:lang w:val="en-US" w:eastAsia="en-US"/>
              </w:rPr>
              <w:t>III</w:t>
            </w:r>
            <w:r w:rsidRPr="005040F4">
              <w:rPr>
                <w:sz w:val="22"/>
                <w:szCs w:val="22"/>
                <w:lang w:eastAsia="en-US"/>
              </w:rPr>
              <w:t xml:space="preserve"> группу (или выше) по электробезопасности и действующие удостоверения установленного образца.</w:t>
            </w:r>
            <w:r w:rsidRPr="005040F4">
              <w:rPr>
                <w:sz w:val="22"/>
                <w:szCs w:val="22"/>
              </w:rPr>
              <w:br/>
              <w:t>- Работы производить в условиях действующего учреждения, без остановки рабочего процесса.</w:t>
            </w:r>
          </w:p>
          <w:p w:rsidR="005040F4" w:rsidRPr="005040F4" w:rsidRDefault="005040F4" w:rsidP="005040F4">
            <w:pPr>
              <w:autoSpaceDE w:val="0"/>
              <w:autoSpaceDN w:val="0"/>
            </w:pPr>
            <w:r w:rsidRPr="005040F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Pr="005040F4">
              <w:rPr>
                <w:sz w:val="22"/>
                <w:szCs w:val="22"/>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5040F4">
              <w:rPr>
                <w:sz w:val="22"/>
                <w:szCs w:val="22"/>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КСРВнг (А) FRLS 2х0,5, шлейфы системы оповещения выполнить кабелем КСРВнг (А) FRLS 4х0,5 проложенными в кабель – канале по стене;</w:t>
            </w:r>
          </w:p>
          <w:p w:rsidR="005040F4" w:rsidRPr="005040F4" w:rsidRDefault="005040F4" w:rsidP="005040F4">
            <w:pPr>
              <w:rPr>
                <w:b/>
                <w:bCs/>
              </w:rPr>
            </w:pPr>
            <w:r w:rsidRPr="005040F4">
              <w:rPr>
                <w:sz w:val="22"/>
                <w:szCs w:val="22"/>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5040F4">
              <w:rPr>
                <w:sz w:val="22"/>
                <w:szCs w:val="22"/>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5040F4">
              <w:rPr>
                <w:sz w:val="22"/>
                <w:szCs w:val="22"/>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5040F4" w:rsidRPr="005040F4" w:rsidTr="005040F4">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5040F4" w:rsidRPr="005040F4" w:rsidRDefault="005040F4" w:rsidP="005040F4">
            <w:r w:rsidRPr="005040F4">
              <w:rPr>
                <w:b/>
                <w:bCs/>
                <w:sz w:val="22"/>
                <w:szCs w:val="22"/>
              </w:rPr>
              <w:t>Состав исполнительной документации:</w:t>
            </w:r>
            <w:r w:rsidRPr="005040F4">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5040F4">
              <w:rPr>
                <w:sz w:val="22"/>
                <w:szCs w:val="22"/>
              </w:rPr>
              <w:br/>
            </w:r>
            <w:r w:rsidRPr="005040F4">
              <w:rPr>
                <w:sz w:val="22"/>
                <w:szCs w:val="22"/>
              </w:rPr>
              <w:lastRenderedPageBreak/>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5040F4" w:rsidRPr="005040F4" w:rsidRDefault="005040F4" w:rsidP="005040F4">
            <w:pPr>
              <w:rPr>
                <w:b/>
                <w:bCs/>
              </w:rPr>
            </w:pPr>
            <w:r w:rsidRPr="005040F4">
              <w:rPr>
                <w:b/>
                <w:bCs/>
                <w:sz w:val="22"/>
                <w:szCs w:val="22"/>
              </w:rPr>
              <w:t>Требования к безопасности выполнения работ:</w:t>
            </w:r>
          </w:p>
          <w:p w:rsidR="005040F4" w:rsidRPr="005040F4" w:rsidRDefault="005040F4" w:rsidP="005040F4">
            <w:r w:rsidRPr="005040F4">
              <w:rPr>
                <w:sz w:val="22"/>
                <w:szCs w:val="22"/>
              </w:rPr>
              <w:t>Подрядчик несет ответственность по соблюдению и выполнению мероприятий по охране труда и пожарной безопасности.</w:t>
            </w:r>
            <w:r w:rsidRPr="005040F4">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5040F4">
              <w:rPr>
                <w:sz w:val="22"/>
                <w:szCs w:val="22"/>
              </w:rPr>
              <w:br/>
              <w:t>При проведении огневых работ требуется обязательное оформление разрешения на их производство.</w:t>
            </w:r>
            <w:r w:rsidRPr="005040F4">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5040F4">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5040F4">
              <w:rPr>
                <w:sz w:val="22"/>
                <w:szCs w:val="22"/>
              </w:rPr>
              <w:br/>
              <w:t>На месте проведения работ обязательно присутствие от Подрядчика лица, ответственного за охрану труда.</w:t>
            </w:r>
          </w:p>
        </w:tc>
      </w:tr>
      <w:tr w:rsidR="005040F4" w:rsidRPr="005040F4" w:rsidTr="005040F4">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5040F4" w:rsidRPr="005040F4" w:rsidRDefault="005040F4" w:rsidP="005040F4">
            <w:pPr>
              <w:rPr>
                <w:b/>
                <w:bCs/>
                <w:sz w:val="22"/>
                <w:szCs w:val="22"/>
              </w:rPr>
            </w:pPr>
            <w:r w:rsidRPr="005040F4">
              <w:rPr>
                <w:b/>
                <w:bCs/>
                <w:sz w:val="22"/>
                <w:szCs w:val="22"/>
              </w:rPr>
              <w:lastRenderedPageBreak/>
              <w:t xml:space="preserve">Этапы проведения работ: </w:t>
            </w:r>
          </w:p>
          <w:p w:rsidR="005040F4" w:rsidRPr="005040F4" w:rsidRDefault="005040F4" w:rsidP="005040F4">
            <w:r w:rsidRPr="005040F4">
              <w:rPr>
                <w:sz w:val="22"/>
                <w:szCs w:val="22"/>
              </w:rPr>
              <w:t>1. Составление рабочего проекта на пожарную сигнализацию;</w:t>
            </w:r>
            <w:r w:rsidRPr="005040F4">
              <w:rPr>
                <w:sz w:val="22"/>
                <w:szCs w:val="22"/>
              </w:rPr>
              <w:br/>
              <w:t>2. Выполнение монтажных работ;</w:t>
            </w:r>
            <w:r w:rsidRPr="005040F4">
              <w:rPr>
                <w:sz w:val="22"/>
                <w:szCs w:val="22"/>
              </w:rPr>
              <w:br/>
              <w:t>3. Выполнение пусконаладочных работ;</w:t>
            </w:r>
            <w:r w:rsidRPr="005040F4">
              <w:rPr>
                <w:sz w:val="22"/>
                <w:szCs w:val="22"/>
              </w:rPr>
              <w:br/>
              <w:t>4. Сдача исполнительной документации;</w:t>
            </w:r>
            <w:r w:rsidRPr="005040F4">
              <w:rPr>
                <w:sz w:val="22"/>
                <w:szCs w:val="22"/>
              </w:rPr>
              <w:br/>
              <w:t>5. Ввод объекта в эксплуатацию.</w:t>
            </w:r>
          </w:p>
        </w:tc>
      </w:tr>
    </w:tbl>
    <w:p w:rsidR="005040F4" w:rsidRPr="005040F4" w:rsidRDefault="005040F4" w:rsidP="005040F4">
      <w:pPr>
        <w:keepNext/>
        <w:jc w:val="center"/>
        <w:outlineLvl w:val="1"/>
        <w:rPr>
          <w:b/>
          <w:bCs/>
          <w:sz w:val="22"/>
          <w:szCs w:val="22"/>
        </w:rPr>
      </w:pPr>
    </w:p>
    <w:p w:rsidR="005040F4" w:rsidRPr="005040F4" w:rsidRDefault="005040F4" w:rsidP="005040F4">
      <w:pPr>
        <w:keepNext/>
        <w:jc w:val="center"/>
        <w:outlineLvl w:val="1"/>
        <w:rPr>
          <w:b/>
          <w:bCs/>
          <w:sz w:val="22"/>
          <w:szCs w:val="22"/>
        </w:rPr>
      </w:pPr>
      <w:r w:rsidRPr="005040F4">
        <w:rPr>
          <w:b/>
          <w:bCs/>
          <w:sz w:val="22"/>
          <w:szCs w:val="22"/>
        </w:rPr>
        <w:t>Ведомость объемов работ, оборудования и материалов</w:t>
      </w:r>
    </w:p>
    <w:p w:rsidR="005040F4" w:rsidRPr="005040F4" w:rsidRDefault="005040F4" w:rsidP="005040F4">
      <w:pPr>
        <w:jc w:val="center"/>
        <w:rPr>
          <w:b/>
          <w:bCs/>
          <w:sz w:val="22"/>
          <w:szCs w:val="22"/>
        </w:rPr>
      </w:pPr>
      <w:r w:rsidRPr="005040F4">
        <w:rPr>
          <w:b/>
          <w:bCs/>
          <w:sz w:val="22"/>
          <w:szCs w:val="22"/>
        </w:rPr>
        <w:t>на монтаж системы автоматической пожарной сигнализации</w:t>
      </w:r>
    </w:p>
    <w:p w:rsidR="005040F4" w:rsidRPr="005040F4" w:rsidRDefault="005040F4" w:rsidP="005040F4">
      <w:pPr>
        <w:jc w:val="center"/>
        <w:rPr>
          <w:b/>
          <w:bCs/>
          <w:sz w:val="22"/>
          <w:szCs w:val="22"/>
        </w:rPr>
      </w:pPr>
    </w:p>
    <w:tbl>
      <w:tblPr>
        <w:tblW w:w="9639" w:type="dxa"/>
        <w:tblLook w:val="00A0" w:firstRow="1" w:lastRow="0" w:firstColumn="1" w:lastColumn="0" w:noHBand="0" w:noVBand="0"/>
      </w:tblPr>
      <w:tblGrid>
        <w:gridCol w:w="960"/>
        <w:gridCol w:w="6837"/>
        <w:gridCol w:w="992"/>
        <w:gridCol w:w="850"/>
      </w:tblGrid>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Кол.</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устройства шлейфового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табло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оповещателя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8</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оповещателя свето-звукового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батареи аккумуляторной АКБ 12 В, 7 Ач</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пульта контроля и управления С2000М версия 2.06</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блока контроля и индикации с клавиатурой С2000-БКИ версия 2.23</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извещателя пожарного теплового ИП101 Гранат, обычного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кабель-канала 40*20</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КСРВнг(А)-FRLS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КСРВнг(А)-FRLS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Прокладка кабеля ВВГП 3*1,5 нг</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Стяжка нейлоновая, неоткрываемая, цвет черный, Ш=3мм, Дл=150мм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уп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Саморез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300</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200</w:t>
            </w:r>
          </w:p>
        </w:tc>
      </w:tr>
    </w:tbl>
    <w:p w:rsidR="005040F4" w:rsidRPr="005040F4" w:rsidRDefault="005040F4" w:rsidP="005040F4"/>
    <w:p w:rsidR="005040F4" w:rsidRPr="005040F4" w:rsidRDefault="005040F4" w:rsidP="005040F4">
      <w:pPr>
        <w:rPr>
          <w:b/>
          <w:sz w:val="22"/>
          <w:szCs w:val="22"/>
        </w:rPr>
      </w:pPr>
    </w:p>
    <w:p w:rsidR="005040F4" w:rsidRPr="005040F4" w:rsidRDefault="005040F4" w:rsidP="005040F4">
      <w:pPr>
        <w:jc w:val="center"/>
        <w:rPr>
          <w:b/>
          <w:sz w:val="22"/>
          <w:szCs w:val="22"/>
        </w:rPr>
      </w:pPr>
    </w:p>
    <w:p w:rsidR="005040F4" w:rsidRPr="005040F4" w:rsidRDefault="005040F4" w:rsidP="005040F4">
      <w:pPr>
        <w:jc w:val="center"/>
        <w:rPr>
          <w:b/>
          <w:sz w:val="22"/>
          <w:szCs w:val="22"/>
        </w:rPr>
      </w:pPr>
      <w:r w:rsidRPr="005040F4">
        <w:rPr>
          <w:b/>
          <w:sz w:val="22"/>
          <w:szCs w:val="22"/>
        </w:rPr>
        <w:t xml:space="preserve">Требования к материалам и оборудованию </w:t>
      </w:r>
    </w:p>
    <w:p w:rsidR="005040F4" w:rsidRPr="005040F4" w:rsidRDefault="005040F4" w:rsidP="005040F4">
      <w:pPr>
        <w:jc w:val="center"/>
        <w:rPr>
          <w:b/>
          <w:sz w:val="22"/>
          <w:szCs w:val="22"/>
        </w:rPr>
      </w:pPr>
    </w:p>
    <w:tbl>
      <w:tblPr>
        <w:tblW w:w="9918" w:type="dxa"/>
        <w:tblLook w:val="00A0" w:firstRow="1" w:lastRow="0" w:firstColumn="1" w:lastColumn="0" w:noHBand="0" w:noVBand="0"/>
      </w:tblPr>
      <w:tblGrid>
        <w:gridCol w:w="960"/>
        <w:gridCol w:w="3146"/>
        <w:gridCol w:w="5812"/>
      </w:tblGrid>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Описание</w:t>
            </w:r>
          </w:p>
          <w:p w:rsidR="005040F4" w:rsidRPr="005040F4" w:rsidRDefault="005040F4" w:rsidP="005040F4">
            <w:pPr>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jc w:val="center"/>
              <w:rPr>
                <w:sz w:val="22"/>
                <w:szCs w:val="22"/>
              </w:rPr>
            </w:pPr>
            <w:r w:rsidRPr="005040F4">
              <w:rPr>
                <w:sz w:val="22"/>
                <w:szCs w:val="22"/>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Извещатель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Напряжение от 9 до 30 В, чувствительность 0,05 – 0,2 дБ/м, инерционность срабатывания – не более 9 с, ток потребления при напряжении  питания 20В– не более 45 мкА, вес извещателя 210г, Т=-45 +55 °С, габаритные размеры извещателя с розеткой – 106 × 53 мм, IP 30, срок службы не менее 10 лет, средняя наработка на отказ 60000 часов.</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Извещатель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Напряжение питания шлейфовое 9-28В, потребляемый  ток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Устройство шлейфовое контрольное УШК-01 (ВУОС)</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(ШхВхГ), 55х55х21 мм; IP40; масса, не более 0,1 кг.</w:t>
            </w:r>
          </w:p>
        </w:tc>
      </w:tr>
      <w:tr w:rsidR="005040F4" w:rsidRPr="005040F4" w:rsidTr="005040F4">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Извешатель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Электрическое сопротивление изоляции между токоведущими частями извещателя и корпусом при нормальных условиях не менее 20 МОм, температура срабатывания 64-76°С, Т=-50 +50 °С, габаритные размеры 60х33 мм, ток через замкнутые контакты извещателя не более 30мА, напряжение постоянного тока, подаваемое на контакты извещателя не более 30В, срок службы не менее 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Напряжение питания 12В; потребляемый ток 25 мА; габаритные размеры 285х97х17 мм; Т=-40 +55 °С; масса 0,2 кг; материал корпуса - пластик.</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Табло световое Молния-12 "Стрелка вправо"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 xml:space="preserve">Напряжение питания 12В; потребляемый ток при напряжении 12В - не более 20 мА; габариты 304х103х19 мм; Т=-30 +55 °С; масса не более 0,22 кг; материал корпуса - </w:t>
            </w:r>
            <w:r w:rsidRPr="005040F4">
              <w:rPr>
                <w:sz w:val="22"/>
                <w:szCs w:val="22"/>
              </w:rPr>
              <w:lastRenderedPageBreak/>
              <w:t>пластик, IP 52, средний срок службы не менее 5 лет, в комплекте заглушки.</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lastRenderedPageBreak/>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Молния-12 Ultra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Сохраняет работоспособность в диапазоне напряжений 9-13.8 В DC; потребляемый ток при напряжении 12В не более 40 мА; IP42; Т=-30 +55 °С; масса не более 0.24 кг; габаритные размеры 306х124х12мм.</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Оповещатель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Уровень звукового давления не менее 105 дБ, потребляемый ток светового оповещателя 20±2мА, напряжение питания постоянного тока 12±1.2В, время непрерывной работы в режиме «тревога»-неограничено, габаритные размеры 65х65х50мм,  IP56, масса не более 0.04кг, Т= -30 +55 °С.</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Оповещатель свето-звуковой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Уровень звукового давления не менее 105 дБ, потребляемый ток светового оповещателя 20±2мА,  потребляемый ток звукового оповещателя 20±2мА, напряжение питания постоянного тока 12±1.2В, время непрерывной работы в режиме «тревога»-неограничено, габаритные размеры 140х90х20мм,  IP52, масса не более 0.25кг, Т= -50 +50 °С, металлический корпус.</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Источник питания Скат-1200М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Постоянное выходное напряжение в режиме "сновной"-12.9-14В; номинальный ток нагрузки-2.5 А; ток зарядки АКБ, стабилизированный -0.45-0.65А;  Т=-10 +40°C; IP20; габаритные размеры 170х210х136.</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Батарея аккумуляторная АКБ 12 В, 7 Ач</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Герметичный аккумулятор, напряжение 12Вольт, емкость 7Ач, максимальный ток заряда 1,2А.</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Прибор приемно-контрольный Сигнал 20П SMD</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Количество шлейфов сигнализации -20; количество выходов типа «сухой контакт» – 3, коммутируемое напряжение/ток – 28 В/2 А; количество выходов для управления световыми/звуковыми оповещателями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Прибор приемно-контрольный Сигнал-10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Количество входов - 10; количество контролируемых адресно-пороговых извещателей - до 100; количество выходов оптореле типа «сухой контакт» - 2; количество транзисторных выходов для управления световыми/звуковыми оповещателями и исполнительными устройствами - 2; потребляемый ток при питании 24В от 110 мА до 200 мА, при питании 12В от 220мА до 410мА; Т =- 30  +50С; габаритные размеры 156х107х39мм; масса не более 0.3 кг; напряжение питания - от 10.2В до 28.4В; IP20; средний срок службы-10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Пульт контроля и управления С2000М версия 2.06</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символов;  Т= -10 +55°C, IP30, масса не более 0.3 кг; габаритные размеры 140х114х25 мм; средний срок службы не менее 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Блок контроля и индикации с клавиатурой С2000-БКИ версия 2.23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 xml:space="preserve">60 двухцветных индикаторов, отображающих состояния 60 разделов ИСО «Орион»; 7 одноцветных индикаторов, отображающих тревоги и неисправности в ИСО «Орион»;1 </w:t>
            </w:r>
            <w:r w:rsidRPr="005040F4">
              <w:rPr>
                <w:sz w:val="22"/>
                <w:szCs w:val="22"/>
              </w:rPr>
              <w:lastRenderedPageBreak/>
              <w:t>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lastRenderedPageBreak/>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Прибор приемно-контрольный Яхонт 1И</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Количество контролируемых ШС-1; количество принимаемых видов извещений-4; исп.01; рабочий диапазон питающих напряжений 12 (±2)  или 24 (+3/-4); ток в шлейфе сигнализации ограничивается на уровне 18 мА; сохранение работоспособности при сопротивлении шлейфа сигнализации не более 0,22 кОм и при сопротивлении утечки между проводами шлейфа не менее 50 кОм; габаритные размеры 220x125x55мм; масса не более 0.5 кг; средний срок службы прибора не менее 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Извещатель пожарный тепловой ИП 101 Гранат, обычный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Ток, потребляемый извещателем, при напряжении питания шлейфа сигна-</w:t>
            </w:r>
          </w:p>
          <w:p w:rsidR="005040F4" w:rsidRPr="005040F4" w:rsidRDefault="005040F4" w:rsidP="005040F4">
            <w:pPr>
              <w:jc w:val="both"/>
              <w:rPr>
                <w:sz w:val="22"/>
                <w:szCs w:val="22"/>
              </w:rPr>
            </w:pPr>
            <w:r w:rsidRPr="005040F4">
              <w:rPr>
                <w:sz w:val="22"/>
                <w:szCs w:val="22"/>
              </w:rPr>
              <w:t>лизации 24В в дежурном режиме – 0,2…0,25 мА; электрическое питание извещателя и передача им тревожного извещения по двухпроводной линии при напряжении от 4 до 27В; электрическое сопротивление изоляции не менее 20 МОм; степень защиты оболочки IP67, Т=-55 +85 °С, габариты 230х80х265 мм, масса не более 0.6 кг; средний срок службы не менее 10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Коробка телефонная распределительная плоская КРТП 10 (КРТП 10х2)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Максимальный ток не более 100 мА, максимальное напряжение не более 140 В, количество точек присоединения не более 20 шт, Т=- 35 +40°С, габаритные размеры 104х120х28мм.</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Кабель канал 20*10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Размер 20*10*2000мм, цвет белый, не поддерживающий горение, самозатухающий, материал ПВХ.</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Кабель канал 40*20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Размер 40*25*2000мм, цвет белый, не поддерживающий горение, самозатухающий, материал ПВХ.</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Труба легкая гофрированная с протяжкой, ПВХ D = 20 мм.</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Кабель КСРВнг(А)-FRLS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Кабель с медными однопроволочными жилами с изоляцией из керамизирующейся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дымообразование при горении и тлении кабеля не приводит к снижению светопроницаемости более чем на 50% (ГОСТ Р МЭК 61034-2-2005); Т=-40 +70º С, срок службы не менее 20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Кабель КСРВнг(А)-FRLS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 xml:space="preserve">Кабель с медными однопроволочными жилами с изоляцией из керамизирующейся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w:t>
            </w:r>
            <w:r w:rsidRPr="005040F4">
              <w:rPr>
                <w:sz w:val="22"/>
                <w:szCs w:val="22"/>
              </w:rPr>
              <w:lastRenderedPageBreak/>
              <w:t>кабеля - не менее 41г/м³; дымообразование при горении и тлении кабеля не приводит к снижению светопроницаемости более чем на 50% (ГОСТ Р МЭК 61034-2-2005); Т=-40 +70º С, срок службы не менее 20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lastRenderedPageBreak/>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Кабель ВВГП 3*1,5 нг</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Испытательное переменное напряжение частотой 50 Гц</w:t>
            </w:r>
          </w:p>
          <w:p w:rsidR="005040F4" w:rsidRPr="005040F4" w:rsidRDefault="005040F4" w:rsidP="005040F4">
            <w:pPr>
              <w:jc w:val="both"/>
              <w:rPr>
                <w:sz w:val="22"/>
                <w:szCs w:val="22"/>
              </w:rPr>
            </w:pPr>
            <w:r w:rsidRPr="005040F4">
              <w:rPr>
                <w:sz w:val="22"/>
                <w:szCs w:val="22"/>
              </w:rPr>
              <w:t>на напряжение 0,66 кВ - 3 кВ;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полипропиленовый 6х40 мм и саморез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Дюбель полипропиленовый 6х40 мм, саморез 3,5х35 мм.</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Стяжка нейлоновая, неоткрываемая, черный (уп 100 шт) Ш=3мм, Дл=150мм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Стяжка кабельная 3х150 мм, материал - нейлон, Т=-45 +85 C.</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28</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Изолента (белая) 15х25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lang w:val="en-US"/>
              </w:rPr>
            </w:pPr>
            <w:r w:rsidRPr="005040F4">
              <w:rPr>
                <w:sz w:val="22"/>
                <w:szCs w:val="22"/>
              </w:rPr>
              <w:t>Поливинилхлорид, Т= -30 +50°C</w:t>
            </w:r>
            <w:r w:rsidRPr="005040F4">
              <w:rPr>
                <w:sz w:val="22"/>
                <w:szCs w:val="22"/>
                <w:lang w:val="en-US"/>
              </w:rPr>
              <w:t>.</w:t>
            </w:r>
          </w:p>
          <w:p w:rsidR="005040F4" w:rsidRPr="005040F4" w:rsidRDefault="005040F4" w:rsidP="005040F4">
            <w:pPr>
              <w:jc w:val="both"/>
              <w:rPr>
                <w:sz w:val="22"/>
                <w:szCs w:val="22"/>
              </w:rPr>
            </w:pP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Саморез по дереву 3,5*35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Саморез 3,5х35 потай, крупная резьба, оксид.</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30</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Дюбель хомут 5-10мм нейлон белый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Материал изделия - нейлон; ширина - 5 мм; длина - 45 мм.</w:t>
            </w:r>
          </w:p>
        </w:tc>
      </w:tr>
      <w:tr w:rsidR="005040F4" w:rsidRPr="005040F4" w:rsidTr="005040F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40F4" w:rsidRPr="005040F4" w:rsidRDefault="005040F4" w:rsidP="005040F4">
            <w:pPr>
              <w:jc w:val="center"/>
              <w:rPr>
                <w:sz w:val="22"/>
                <w:szCs w:val="22"/>
              </w:rPr>
            </w:pPr>
            <w:r w:rsidRPr="005040F4">
              <w:rPr>
                <w:sz w:val="22"/>
                <w:szCs w:val="22"/>
              </w:rPr>
              <w:t>31</w:t>
            </w:r>
          </w:p>
        </w:tc>
        <w:tc>
          <w:tcPr>
            <w:tcW w:w="3146" w:type="dxa"/>
            <w:tcBorders>
              <w:top w:val="single" w:sz="4" w:space="0" w:color="auto"/>
              <w:left w:val="nil"/>
              <w:bottom w:val="single" w:sz="4" w:space="0" w:color="auto"/>
              <w:right w:val="single" w:sz="4" w:space="0" w:color="auto"/>
            </w:tcBorders>
            <w:shd w:val="clear" w:color="auto" w:fill="auto"/>
            <w:vAlign w:val="center"/>
          </w:tcPr>
          <w:p w:rsidR="005040F4" w:rsidRPr="005040F4" w:rsidRDefault="005040F4" w:rsidP="005040F4">
            <w:pPr>
              <w:rPr>
                <w:sz w:val="22"/>
                <w:szCs w:val="22"/>
              </w:rPr>
            </w:pPr>
            <w:r w:rsidRPr="005040F4">
              <w:rPr>
                <w:sz w:val="22"/>
                <w:szCs w:val="22"/>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040F4" w:rsidRPr="005040F4" w:rsidRDefault="005040F4" w:rsidP="005040F4">
            <w:pPr>
              <w:jc w:val="both"/>
              <w:rPr>
                <w:sz w:val="22"/>
                <w:szCs w:val="22"/>
              </w:rPr>
            </w:pPr>
            <w:r w:rsidRPr="005040F4">
              <w:rPr>
                <w:sz w:val="22"/>
                <w:szCs w:val="22"/>
              </w:rPr>
              <w:t>Крепление, ПВХ, с защелкой, диаметр 20 мм.</w:t>
            </w:r>
          </w:p>
        </w:tc>
      </w:tr>
    </w:tbl>
    <w:p w:rsidR="005040F4" w:rsidRPr="005040F4" w:rsidRDefault="005040F4" w:rsidP="005040F4"/>
    <w:p w:rsidR="005040F4" w:rsidRPr="005040F4" w:rsidRDefault="005040F4" w:rsidP="005040F4"/>
    <w:tbl>
      <w:tblPr>
        <w:tblW w:w="10472" w:type="dxa"/>
        <w:tblInd w:w="-108" w:type="dxa"/>
        <w:tblLook w:val="0000" w:firstRow="0" w:lastRow="0" w:firstColumn="0" w:lastColumn="0" w:noHBand="0" w:noVBand="0"/>
      </w:tblPr>
      <w:tblGrid>
        <w:gridCol w:w="5638"/>
        <w:gridCol w:w="4834"/>
      </w:tblGrid>
      <w:tr w:rsidR="005040F4" w:rsidRPr="005040F4" w:rsidTr="005040F4">
        <w:tc>
          <w:tcPr>
            <w:tcW w:w="5495" w:type="dxa"/>
          </w:tcPr>
          <w:p w:rsidR="005040F4" w:rsidRPr="005040F4" w:rsidRDefault="005040F4" w:rsidP="005040F4">
            <w:pPr>
              <w:tabs>
                <w:tab w:val="left" w:pos="993"/>
              </w:tabs>
              <w:suppressAutoHyphens/>
              <w:ind w:right="30"/>
              <w:rPr>
                <w:szCs w:val="20"/>
                <w:lang w:eastAsia="ar-SA"/>
              </w:rPr>
            </w:pPr>
            <w:r w:rsidRPr="005040F4">
              <w:rPr>
                <w:b/>
                <w:bCs/>
              </w:rPr>
              <w:t>Заказчик:</w:t>
            </w:r>
          </w:p>
        </w:tc>
        <w:tc>
          <w:tcPr>
            <w:tcW w:w="4712" w:type="dxa"/>
          </w:tcPr>
          <w:p w:rsidR="005040F4" w:rsidRPr="005040F4" w:rsidRDefault="005040F4" w:rsidP="005040F4">
            <w:pPr>
              <w:suppressAutoHyphens/>
              <w:jc w:val="both"/>
              <w:rPr>
                <w:lang w:eastAsia="en-US"/>
              </w:rPr>
            </w:pPr>
            <w:r w:rsidRPr="005040F4">
              <w:rPr>
                <w:b/>
                <w:bCs/>
                <w:lang w:eastAsia="ar-SA"/>
              </w:rPr>
              <w:t>Подрядчик:</w:t>
            </w:r>
          </w:p>
        </w:tc>
      </w:tr>
      <w:tr w:rsidR="005040F4" w:rsidRPr="005040F4" w:rsidTr="005040F4">
        <w:tc>
          <w:tcPr>
            <w:tcW w:w="5495" w:type="dxa"/>
          </w:tcPr>
          <w:p w:rsidR="005040F4" w:rsidRPr="005040F4" w:rsidRDefault="005040F4" w:rsidP="005040F4">
            <w:pPr>
              <w:suppressAutoHyphens/>
              <w:jc w:val="both"/>
              <w:rPr>
                <w:lang w:eastAsia="en-US"/>
              </w:rPr>
            </w:pPr>
            <w:r w:rsidRPr="005040F4">
              <w:rPr>
                <w:lang w:eastAsia="en-US"/>
              </w:rPr>
              <w:t>Заместитель генерального директора</w:t>
            </w:r>
          </w:p>
          <w:p w:rsidR="005040F4" w:rsidRPr="005040F4" w:rsidRDefault="005040F4" w:rsidP="005040F4">
            <w:pPr>
              <w:suppressAutoHyphens/>
              <w:jc w:val="both"/>
              <w:rPr>
                <w:lang w:eastAsia="en-US"/>
              </w:rPr>
            </w:pPr>
            <w:r w:rsidRPr="005040F4">
              <w:rPr>
                <w:lang w:eastAsia="en-US"/>
              </w:rPr>
              <w:t>по управлению персоналом и АХД</w:t>
            </w:r>
          </w:p>
          <w:p w:rsidR="005040F4" w:rsidRPr="005040F4" w:rsidRDefault="005040F4" w:rsidP="005040F4">
            <w:pPr>
              <w:suppressAutoHyphens/>
              <w:jc w:val="both"/>
              <w:rPr>
                <w:lang w:eastAsia="en-US"/>
              </w:rPr>
            </w:pPr>
          </w:p>
          <w:p w:rsidR="005040F4" w:rsidRPr="005040F4" w:rsidRDefault="005040F4" w:rsidP="005040F4">
            <w:pPr>
              <w:suppressAutoHyphens/>
              <w:jc w:val="both"/>
              <w:rPr>
                <w:lang w:eastAsia="en-US"/>
              </w:rPr>
            </w:pPr>
            <w:r w:rsidRPr="005040F4">
              <w:rPr>
                <w:lang w:eastAsia="en-US"/>
              </w:rPr>
              <w:softHyphen/>
            </w:r>
            <w:r w:rsidRPr="005040F4">
              <w:rPr>
                <w:lang w:eastAsia="en-US"/>
              </w:rPr>
              <w:softHyphen/>
              <w:t>______________________   Тимкин Д.С.</w:t>
            </w:r>
          </w:p>
          <w:p w:rsidR="005040F4" w:rsidRPr="005040F4" w:rsidRDefault="005040F4" w:rsidP="005040F4">
            <w:pPr>
              <w:suppressAutoHyphens/>
              <w:ind w:right="1168"/>
              <w:jc w:val="right"/>
              <w:rPr>
                <w:lang w:eastAsia="en-US"/>
              </w:rPr>
            </w:pPr>
            <w:r w:rsidRPr="005040F4">
              <w:rPr>
                <w:noProof/>
                <w:lang w:eastAsia="en-US"/>
              </w:rPr>
              <w:fldChar w:fldCharType="begin">
                <w:ffData>
                  <w:name w:val="ТекстовоеПоле14"/>
                  <w:enabled/>
                  <w:calcOnExit w:val="0"/>
                  <w:textInput>
                    <w:default w:val="_"/>
                    <w:maxLength w:val="1"/>
                    <w:format w:val="Первая прописная"/>
                  </w:textInput>
                </w:ffData>
              </w:fldChar>
            </w:r>
            <w:r w:rsidRPr="005040F4">
              <w:rPr>
                <w:noProof/>
                <w:lang w:eastAsia="en-US"/>
              </w:rPr>
              <w:instrText xml:space="preserve"> FORMTEXT </w:instrText>
            </w:r>
            <w:r w:rsidRPr="005040F4">
              <w:rPr>
                <w:noProof/>
                <w:lang w:eastAsia="en-US"/>
              </w:rPr>
            </w:r>
            <w:r w:rsidRPr="005040F4">
              <w:rPr>
                <w:noProof/>
                <w:lang w:eastAsia="en-US"/>
              </w:rPr>
              <w:fldChar w:fldCharType="separate"/>
            </w:r>
            <w:r w:rsidRPr="005040F4">
              <w:rPr>
                <w:noProof/>
                <w:lang w:eastAsia="en-US"/>
              </w:rPr>
              <w:t>_</w:t>
            </w:r>
            <w:r w:rsidRPr="005040F4">
              <w:rPr>
                <w:noProof/>
                <w:lang w:eastAsia="en-US"/>
              </w:rPr>
              <w:fldChar w:fldCharType="end"/>
            </w:r>
            <w:r w:rsidRPr="005040F4">
              <w:rPr>
                <w:noProof/>
                <w:lang w:eastAsia="en-US"/>
              </w:rPr>
              <w:t>. </w:t>
            </w:r>
            <w:r w:rsidRPr="005040F4">
              <w:rPr>
                <w:noProof/>
                <w:lang w:eastAsia="en-US"/>
              </w:rPr>
              <w:fldChar w:fldCharType="begin">
                <w:ffData>
                  <w:name w:val="ТекстовоеПоле15"/>
                  <w:enabled/>
                  <w:calcOnExit w:val="0"/>
                  <w:textInput>
                    <w:default w:val="_"/>
                    <w:maxLength w:val="1"/>
                    <w:format w:val="Первая прописная"/>
                  </w:textInput>
                </w:ffData>
              </w:fldChar>
            </w:r>
            <w:r w:rsidRPr="005040F4">
              <w:rPr>
                <w:noProof/>
                <w:lang w:eastAsia="en-US"/>
              </w:rPr>
              <w:instrText xml:space="preserve"> FORMTEXT </w:instrText>
            </w:r>
            <w:r w:rsidRPr="005040F4">
              <w:rPr>
                <w:noProof/>
                <w:lang w:eastAsia="en-US"/>
              </w:rPr>
            </w:r>
            <w:r w:rsidRPr="005040F4">
              <w:rPr>
                <w:noProof/>
                <w:lang w:eastAsia="en-US"/>
              </w:rPr>
              <w:fldChar w:fldCharType="separate"/>
            </w:r>
            <w:r w:rsidRPr="005040F4">
              <w:rPr>
                <w:noProof/>
                <w:lang w:eastAsia="en-US"/>
              </w:rPr>
              <w:t>_</w:t>
            </w:r>
            <w:r w:rsidRPr="005040F4">
              <w:rPr>
                <w:noProof/>
                <w:lang w:eastAsia="en-US"/>
              </w:rPr>
              <w:fldChar w:fldCharType="end"/>
            </w:r>
            <w:r w:rsidRPr="005040F4">
              <w:rPr>
                <w:noProof/>
                <w:lang w:eastAsia="en-US"/>
              </w:rPr>
              <w:t>. </w:t>
            </w:r>
            <w:r w:rsidRPr="005040F4">
              <w:rPr>
                <w:noProof/>
                <w:lang w:eastAsia="en-US"/>
              </w:rPr>
              <w:fldChar w:fldCharType="begin">
                <w:ffData>
                  <w:name w:val=""/>
                  <w:enabled/>
                  <w:calcOnExit w:val="0"/>
                  <w:textInput>
                    <w:default w:val="__________"/>
                    <w:format w:val="Первая прописная"/>
                  </w:textInput>
                </w:ffData>
              </w:fldChar>
            </w:r>
            <w:r w:rsidRPr="005040F4">
              <w:rPr>
                <w:noProof/>
                <w:lang w:eastAsia="en-US"/>
              </w:rPr>
              <w:instrText xml:space="preserve"> FORMTEXT </w:instrText>
            </w:r>
            <w:r w:rsidRPr="005040F4">
              <w:rPr>
                <w:noProof/>
                <w:lang w:eastAsia="en-US"/>
              </w:rPr>
            </w:r>
            <w:r w:rsidRPr="005040F4">
              <w:rPr>
                <w:noProof/>
                <w:lang w:eastAsia="en-US"/>
              </w:rPr>
              <w:fldChar w:fldCharType="separate"/>
            </w:r>
            <w:r w:rsidRPr="005040F4">
              <w:rPr>
                <w:noProof/>
                <w:lang w:eastAsia="en-US"/>
              </w:rPr>
              <w:t>__________</w:t>
            </w:r>
            <w:r w:rsidRPr="005040F4">
              <w:rPr>
                <w:noProof/>
                <w:lang w:eastAsia="en-US"/>
              </w:rPr>
              <w:fldChar w:fldCharType="end"/>
            </w:r>
          </w:p>
          <w:p w:rsidR="005040F4" w:rsidRPr="005040F4" w:rsidRDefault="005040F4" w:rsidP="005040F4">
            <w:pPr>
              <w:suppressAutoHyphens/>
              <w:jc w:val="both"/>
              <w:rPr>
                <w:lang w:eastAsia="en-US"/>
              </w:rPr>
            </w:pPr>
            <w:r w:rsidRPr="005040F4">
              <w:rPr>
                <w:lang w:eastAsia="en-US"/>
              </w:rPr>
              <w:t>м. п.</w:t>
            </w:r>
          </w:p>
        </w:tc>
        <w:tc>
          <w:tcPr>
            <w:tcW w:w="4712" w:type="dxa"/>
          </w:tcPr>
          <w:p w:rsidR="005040F4" w:rsidRPr="005040F4" w:rsidRDefault="005040F4" w:rsidP="005040F4">
            <w:pPr>
              <w:suppressAutoHyphens/>
              <w:jc w:val="both"/>
              <w:rPr>
                <w:lang w:eastAsia="en-US"/>
              </w:rPr>
            </w:pPr>
            <w:r w:rsidRPr="005040F4">
              <w:rPr>
                <w:lang w:eastAsia="en-US"/>
              </w:rPr>
              <w:t>______________</w:t>
            </w:r>
          </w:p>
          <w:p w:rsidR="005040F4" w:rsidRPr="005040F4" w:rsidRDefault="005040F4" w:rsidP="005040F4">
            <w:pPr>
              <w:suppressAutoHyphens/>
              <w:jc w:val="both"/>
              <w:rPr>
                <w:lang w:eastAsia="en-US"/>
              </w:rPr>
            </w:pPr>
          </w:p>
          <w:p w:rsidR="005040F4" w:rsidRPr="005040F4" w:rsidRDefault="005040F4" w:rsidP="005040F4">
            <w:pPr>
              <w:suppressAutoHyphens/>
              <w:jc w:val="both"/>
              <w:rPr>
                <w:lang w:eastAsia="en-US"/>
              </w:rPr>
            </w:pPr>
          </w:p>
          <w:p w:rsidR="005040F4" w:rsidRPr="005040F4" w:rsidRDefault="005040F4" w:rsidP="005040F4">
            <w:pPr>
              <w:suppressAutoHyphens/>
              <w:jc w:val="both"/>
              <w:rPr>
                <w:lang w:eastAsia="en-US"/>
              </w:rPr>
            </w:pPr>
            <w:r w:rsidRPr="005040F4">
              <w:rPr>
                <w:lang w:eastAsia="en-US"/>
              </w:rPr>
              <w:t>______________________ ___________</w:t>
            </w:r>
          </w:p>
          <w:p w:rsidR="005040F4" w:rsidRPr="005040F4" w:rsidRDefault="005040F4" w:rsidP="005040F4">
            <w:pPr>
              <w:suppressAutoHyphens/>
              <w:ind w:right="493"/>
              <w:jc w:val="right"/>
              <w:rPr>
                <w:noProof/>
                <w:lang w:eastAsia="en-US"/>
              </w:rPr>
            </w:pPr>
            <w:r w:rsidRPr="005040F4">
              <w:rPr>
                <w:noProof/>
                <w:lang w:eastAsia="en-US"/>
              </w:rPr>
              <w:tab/>
            </w:r>
            <w:r w:rsidRPr="005040F4">
              <w:rPr>
                <w:noProof/>
                <w:lang w:eastAsia="en-US"/>
              </w:rPr>
              <w:fldChar w:fldCharType="begin">
                <w:ffData>
                  <w:name w:val="ТекстовоеПоле14"/>
                  <w:enabled/>
                  <w:calcOnExit w:val="0"/>
                  <w:textInput>
                    <w:default w:val="_"/>
                    <w:maxLength w:val="1"/>
                    <w:format w:val="Первая прописная"/>
                  </w:textInput>
                </w:ffData>
              </w:fldChar>
            </w:r>
            <w:r w:rsidRPr="005040F4">
              <w:rPr>
                <w:noProof/>
                <w:lang w:eastAsia="en-US"/>
              </w:rPr>
              <w:instrText xml:space="preserve"> FORMTEXT </w:instrText>
            </w:r>
            <w:r w:rsidRPr="005040F4">
              <w:rPr>
                <w:noProof/>
                <w:lang w:eastAsia="en-US"/>
              </w:rPr>
            </w:r>
            <w:r w:rsidRPr="005040F4">
              <w:rPr>
                <w:noProof/>
                <w:lang w:eastAsia="en-US"/>
              </w:rPr>
              <w:fldChar w:fldCharType="separate"/>
            </w:r>
            <w:r w:rsidRPr="005040F4">
              <w:rPr>
                <w:noProof/>
                <w:lang w:eastAsia="en-US"/>
              </w:rPr>
              <w:t>_</w:t>
            </w:r>
            <w:r w:rsidRPr="005040F4">
              <w:rPr>
                <w:noProof/>
                <w:lang w:eastAsia="en-US"/>
              </w:rPr>
              <w:fldChar w:fldCharType="end"/>
            </w:r>
            <w:r w:rsidRPr="005040F4">
              <w:rPr>
                <w:noProof/>
                <w:lang w:eastAsia="en-US"/>
              </w:rPr>
              <w:t>. </w:t>
            </w:r>
            <w:r w:rsidRPr="005040F4">
              <w:rPr>
                <w:noProof/>
                <w:lang w:eastAsia="en-US"/>
              </w:rPr>
              <w:fldChar w:fldCharType="begin">
                <w:ffData>
                  <w:name w:val="ТекстовоеПоле15"/>
                  <w:enabled/>
                  <w:calcOnExit w:val="0"/>
                  <w:textInput>
                    <w:default w:val="_"/>
                    <w:maxLength w:val="1"/>
                    <w:format w:val="Первая прописная"/>
                  </w:textInput>
                </w:ffData>
              </w:fldChar>
            </w:r>
            <w:r w:rsidRPr="005040F4">
              <w:rPr>
                <w:noProof/>
                <w:lang w:eastAsia="en-US"/>
              </w:rPr>
              <w:instrText xml:space="preserve"> FORMTEXT </w:instrText>
            </w:r>
            <w:r w:rsidRPr="005040F4">
              <w:rPr>
                <w:noProof/>
                <w:lang w:eastAsia="en-US"/>
              </w:rPr>
            </w:r>
            <w:r w:rsidRPr="005040F4">
              <w:rPr>
                <w:noProof/>
                <w:lang w:eastAsia="en-US"/>
              </w:rPr>
              <w:fldChar w:fldCharType="separate"/>
            </w:r>
            <w:r w:rsidRPr="005040F4">
              <w:rPr>
                <w:noProof/>
                <w:lang w:eastAsia="en-US"/>
              </w:rPr>
              <w:t>_</w:t>
            </w:r>
            <w:r w:rsidRPr="005040F4">
              <w:rPr>
                <w:noProof/>
                <w:lang w:eastAsia="en-US"/>
              </w:rPr>
              <w:fldChar w:fldCharType="end"/>
            </w:r>
            <w:r w:rsidRPr="005040F4">
              <w:rPr>
                <w:noProof/>
                <w:lang w:eastAsia="en-US"/>
              </w:rPr>
              <w:t>. </w:t>
            </w:r>
            <w:r w:rsidRPr="005040F4">
              <w:rPr>
                <w:noProof/>
                <w:lang w:eastAsia="en-US"/>
              </w:rPr>
              <w:fldChar w:fldCharType="begin">
                <w:ffData>
                  <w:name w:val=""/>
                  <w:enabled/>
                  <w:calcOnExit w:val="0"/>
                  <w:textInput>
                    <w:default w:val="__________"/>
                    <w:format w:val="Первая прописная"/>
                  </w:textInput>
                </w:ffData>
              </w:fldChar>
            </w:r>
            <w:r w:rsidRPr="005040F4">
              <w:rPr>
                <w:noProof/>
                <w:lang w:eastAsia="en-US"/>
              </w:rPr>
              <w:instrText xml:space="preserve"> FORMTEXT </w:instrText>
            </w:r>
            <w:r w:rsidRPr="005040F4">
              <w:rPr>
                <w:noProof/>
                <w:lang w:eastAsia="en-US"/>
              </w:rPr>
            </w:r>
            <w:r w:rsidRPr="005040F4">
              <w:rPr>
                <w:noProof/>
                <w:lang w:eastAsia="en-US"/>
              </w:rPr>
              <w:fldChar w:fldCharType="separate"/>
            </w:r>
            <w:r w:rsidRPr="005040F4">
              <w:rPr>
                <w:noProof/>
                <w:lang w:eastAsia="en-US"/>
              </w:rPr>
              <w:t>__________</w:t>
            </w:r>
            <w:r w:rsidRPr="005040F4">
              <w:rPr>
                <w:noProof/>
                <w:lang w:eastAsia="en-US"/>
              </w:rPr>
              <w:fldChar w:fldCharType="end"/>
            </w:r>
          </w:p>
          <w:p w:rsidR="005040F4" w:rsidRPr="005040F4" w:rsidRDefault="005040F4" w:rsidP="005040F4">
            <w:pPr>
              <w:tabs>
                <w:tab w:val="left" w:pos="666"/>
                <w:tab w:val="right" w:pos="4368"/>
              </w:tabs>
              <w:suppressAutoHyphens/>
              <w:rPr>
                <w:lang w:eastAsia="en-US"/>
              </w:rPr>
            </w:pPr>
            <w:r w:rsidRPr="005040F4">
              <w:rPr>
                <w:lang w:eastAsia="en-US"/>
              </w:rPr>
              <w:t>м. п.</w:t>
            </w:r>
          </w:p>
        </w:tc>
      </w:tr>
    </w:tbl>
    <w:p w:rsidR="005040F4" w:rsidRPr="005040F4" w:rsidRDefault="005040F4" w:rsidP="005040F4"/>
    <w:p w:rsidR="00815E03" w:rsidRDefault="00815E03"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Pr="00D66EA0" w:rsidRDefault="00D66EA0" w:rsidP="00D66EA0">
      <w:pPr>
        <w:ind w:right="140"/>
        <w:jc w:val="right"/>
        <w:rPr>
          <w:sz w:val="18"/>
          <w:szCs w:val="18"/>
        </w:rPr>
      </w:pPr>
      <w:r w:rsidRPr="00D66EA0">
        <w:rPr>
          <w:sz w:val="18"/>
          <w:szCs w:val="18"/>
        </w:rPr>
        <w:lastRenderedPageBreak/>
        <w:t xml:space="preserve">Приложение № 2 </w:t>
      </w:r>
    </w:p>
    <w:p w:rsidR="00D66EA0" w:rsidRPr="00D66EA0" w:rsidRDefault="00D66EA0" w:rsidP="00D66EA0">
      <w:pPr>
        <w:ind w:right="140"/>
        <w:jc w:val="right"/>
        <w:rPr>
          <w:sz w:val="18"/>
          <w:szCs w:val="18"/>
        </w:rPr>
      </w:pPr>
      <w:r w:rsidRPr="00D66EA0">
        <w:rPr>
          <w:sz w:val="18"/>
          <w:szCs w:val="18"/>
        </w:rPr>
        <w:t>к Договору №____</w:t>
      </w:r>
    </w:p>
    <w:p w:rsidR="00D66EA0" w:rsidRPr="00D66EA0" w:rsidRDefault="00D66EA0" w:rsidP="00D66EA0">
      <w:pPr>
        <w:ind w:right="140"/>
        <w:jc w:val="right"/>
        <w:rPr>
          <w:sz w:val="18"/>
          <w:szCs w:val="18"/>
        </w:rPr>
      </w:pPr>
      <w:r w:rsidRPr="00D66EA0">
        <w:rPr>
          <w:sz w:val="18"/>
          <w:szCs w:val="18"/>
        </w:rPr>
        <w:t>от «___» ___________2017г</w:t>
      </w:r>
    </w:p>
    <w:p w:rsidR="00D66EA0" w:rsidRPr="00D66EA0" w:rsidRDefault="00D66EA0" w:rsidP="00D66EA0">
      <w:pPr>
        <w:tabs>
          <w:tab w:val="center" w:pos="4817"/>
          <w:tab w:val="right" w:pos="9635"/>
        </w:tabs>
        <w:ind w:right="4933"/>
        <w:rPr>
          <w:rFonts w:ascii="Calibri" w:eastAsia="Calibri" w:hAnsi="Calibri"/>
          <w:sz w:val="22"/>
          <w:szCs w:val="22"/>
          <w:lang w:eastAsia="en-US"/>
        </w:rPr>
      </w:pPr>
    </w:p>
    <w:p w:rsidR="00D66EA0" w:rsidRPr="00D66EA0" w:rsidRDefault="00D66EA0" w:rsidP="00D66EA0">
      <w:pPr>
        <w:tabs>
          <w:tab w:val="center" w:pos="4817"/>
          <w:tab w:val="right" w:pos="9635"/>
        </w:tabs>
        <w:ind w:right="4933"/>
        <w:rPr>
          <w:rFonts w:ascii="Calibri" w:eastAsia="Calibri" w:hAnsi="Calibri"/>
          <w:sz w:val="22"/>
          <w:szCs w:val="22"/>
          <w:lang w:eastAsia="en-US"/>
        </w:rPr>
      </w:pPr>
    </w:p>
    <w:p w:rsidR="00D66EA0" w:rsidRPr="00D66EA0" w:rsidRDefault="00D66EA0" w:rsidP="00D66EA0">
      <w:pPr>
        <w:jc w:val="right"/>
        <w:rPr>
          <w:bCs/>
        </w:rPr>
      </w:pPr>
    </w:p>
    <w:tbl>
      <w:tblPr>
        <w:tblW w:w="29963" w:type="dxa"/>
        <w:tblInd w:w="-68" w:type="dxa"/>
        <w:tblLayout w:type="fixed"/>
        <w:tblLook w:val="0000" w:firstRow="0" w:lastRow="0" w:firstColumn="0" w:lastColumn="0" w:noHBand="0" w:noVBand="0"/>
      </w:tblPr>
      <w:tblGrid>
        <w:gridCol w:w="19"/>
        <w:gridCol w:w="395"/>
        <w:gridCol w:w="755"/>
        <w:gridCol w:w="708"/>
        <w:gridCol w:w="522"/>
        <w:gridCol w:w="539"/>
        <w:gridCol w:w="631"/>
        <w:gridCol w:w="576"/>
        <w:gridCol w:w="601"/>
        <w:gridCol w:w="567"/>
        <w:gridCol w:w="709"/>
        <w:gridCol w:w="567"/>
        <w:gridCol w:w="709"/>
        <w:gridCol w:w="567"/>
        <w:gridCol w:w="708"/>
        <w:gridCol w:w="709"/>
        <w:gridCol w:w="567"/>
        <w:gridCol w:w="567"/>
        <w:gridCol w:w="4873"/>
        <w:gridCol w:w="11875"/>
        <w:gridCol w:w="577"/>
        <w:gridCol w:w="491"/>
        <w:gridCol w:w="252"/>
        <w:gridCol w:w="973"/>
        <w:gridCol w:w="256"/>
        <w:gridCol w:w="250"/>
      </w:tblGrid>
      <w:tr w:rsidR="00D66EA0" w:rsidRPr="00D66EA0" w:rsidTr="003627C6">
        <w:trPr>
          <w:trHeight w:val="300"/>
        </w:trPr>
        <w:tc>
          <w:tcPr>
            <w:tcW w:w="10416" w:type="dxa"/>
            <w:gridSpan w:val="18"/>
            <w:tcBorders>
              <w:top w:val="nil"/>
              <w:left w:val="nil"/>
              <w:bottom w:val="nil"/>
              <w:right w:val="nil"/>
            </w:tcBorders>
            <w:noWrap/>
          </w:tcPr>
          <w:p w:rsidR="00D66EA0" w:rsidRPr="00D66EA0" w:rsidRDefault="00D66EA0" w:rsidP="00D66EA0">
            <w:pPr>
              <w:rPr>
                <w:b/>
                <w:bCs/>
              </w:rPr>
            </w:pPr>
            <w:r w:rsidRPr="00D66EA0">
              <w:rPr>
                <w:b/>
                <w:bCs/>
              </w:rPr>
              <w:t>СОГЛАСОВАНО:                                                                                                           УТВЕРЖДАЮ:</w:t>
            </w:r>
          </w:p>
          <w:p w:rsidR="00D66EA0" w:rsidRPr="00D66EA0" w:rsidRDefault="00D66EA0" w:rsidP="00D66EA0">
            <w:r w:rsidRPr="00D66EA0">
              <w:t xml:space="preserve">Подрядчик                                                                                                                                       Заказчик </w:t>
            </w:r>
          </w:p>
          <w:p w:rsidR="00D66EA0" w:rsidRPr="00D66EA0" w:rsidRDefault="00D66EA0" w:rsidP="00D66EA0">
            <w:r w:rsidRPr="00D66EA0">
              <w:tab/>
              <w:t xml:space="preserve">                                                                                                                                    </w:t>
            </w:r>
          </w:p>
          <w:p w:rsidR="00D66EA0" w:rsidRPr="00D66EA0" w:rsidRDefault="00D66EA0" w:rsidP="00D66EA0">
            <w:r w:rsidRPr="00D66EA0">
              <w:t>___________________                                                                                _________________________</w:t>
            </w:r>
          </w:p>
          <w:p w:rsidR="00D66EA0" w:rsidRPr="00D66EA0" w:rsidRDefault="00D66EA0" w:rsidP="00D66EA0">
            <w:pPr>
              <w:rPr>
                <w:b/>
                <w:bCs/>
              </w:rPr>
            </w:pPr>
            <w:r w:rsidRPr="00D66EA0">
              <w:t xml:space="preserve">«______»______________2017г.                                                              «______»_____________2017г. </w:t>
            </w:r>
          </w:p>
        </w:tc>
        <w:tc>
          <w:tcPr>
            <w:tcW w:w="4873" w:type="dxa"/>
            <w:tcBorders>
              <w:top w:val="nil"/>
              <w:left w:val="nil"/>
              <w:bottom w:val="nil"/>
              <w:right w:val="nil"/>
            </w:tcBorders>
            <w:noWrap/>
          </w:tcPr>
          <w:p w:rsidR="00D66EA0" w:rsidRPr="00D66EA0" w:rsidRDefault="00D66EA0" w:rsidP="00D66EA0"/>
          <w:p w:rsidR="00D66EA0" w:rsidRPr="00D66EA0" w:rsidRDefault="00D66EA0" w:rsidP="00D66EA0"/>
          <w:p w:rsidR="00D66EA0" w:rsidRPr="00D66EA0" w:rsidRDefault="00D66EA0" w:rsidP="00D66EA0"/>
          <w:p w:rsidR="00D66EA0" w:rsidRPr="00D66EA0" w:rsidRDefault="00D66EA0" w:rsidP="00D66EA0"/>
          <w:p w:rsidR="00D66EA0" w:rsidRPr="00D66EA0" w:rsidRDefault="00D66EA0" w:rsidP="00D66EA0"/>
          <w:p w:rsidR="00D66EA0" w:rsidRPr="00D66EA0" w:rsidRDefault="00D66EA0" w:rsidP="00D66EA0"/>
          <w:p w:rsidR="00D66EA0" w:rsidRPr="00D66EA0" w:rsidRDefault="00D66EA0" w:rsidP="00D66EA0"/>
        </w:tc>
        <w:tc>
          <w:tcPr>
            <w:tcW w:w="11875" w:type="dxa"/>
            <w:tcBorders>
              <w:top w:val="nil"/>
              <w:left w:val="nil"/>
              <w:bottom w:val="nil"/>
              <w:right w:val="nil"/>
            </w:tcBorders>
            <w:noWrap/>
          </w:tcPr>
          <w:p w:rsidR="00D66EA0" w:rsidRPr="00D66EA0" w:rsidRDefault="00D66EA0" w:rsidP="00D66EA0">
            <w:pPr>
              <w:rPr>
                <w:b/>
              </w:rPr>
            </w:pPr>
            <w:r w:rsidRPr="00D66EA0">
              <w:rPr>
                <w:b/>
              </w:rPr>
              <w:t>УТВЕРЖДАЮ:</w:t>
            </w:r>
            <w:r w:rsidRPr="00D66EA0">
              <w:rPr>
                <w:b/>
              </w:rPr>
              <w:tab/>
            </w:r>
          </w:p>
          <w:p w:rsidR="00D66EA0" w:rsidRPr="00D66EA0" w:rsidRDefault="00D66EA0" w:rsidP="00D66EA0">
            <w:r w:rsidRPr="00D66EA0">
              <w:t>Заказчик</w:t>
            </w:r>
          </w:p>
          <w:p w:rsidR="00D66EA0" w:rsidRPr="00D66EA0" w:rsidRDefault="00D66EA0" w:rsidP="00D66EA0">
            <w:r w:rsidRPr="00D66EA0">
              <w:tab/>
            </w:r>
          </w:p>
          <w:p w:rsidR="00D66EA0" w:rsidRPr="00D66EA0" w:rsidRDefault="00D66EA0" w:rsidP="00D66EA0">
            <w:r w:rsidRPr="00D66EA0">
              <w:t>___________________</w:t>
            </w:r>
          </w:p>
          <w:p w:rsidR="00D66EA0" w:rsidRPr="00D66EA0" w:rsidRDefault="00D66EA0" w:rsidP="00D66EA0">
            <w:r w:rsidRPr="00D66EA0">
              <w:t>"______ " ______________2016г.</w:t>
            </w:r>
          </w:p>
        </w:tc>
        <w:tc>
          <w:tcPr>
            <w:tcW w:w="577" w:type="dxa"/>
            <w:tcBorders>
              <w:top w:val="nil"/>
              <w:left w:val="nil"/>
              <w:bottom w:val="nil"/>
              <w:right w:val="nil"/>
            </w:tcBorders>
            <w:noWrap/>
          </w:tcPr>
          <w:p w:rsidR="00D66EA0" w:rsidRPr="00D66EA0" w:rsidRDefault="00D66EA0" w:rsidP="00D66EA0">
            <w:pPr>
              <w:jc w:val="center"/>
              <w:rPr>
                <w:i/>
                <w:iCs/>
              </w:rPr>
            </w:pPr>
          </w:p>
        </w:tc>
        <w:tc>
          <w:tcPr>
            <w:tcW w:w="491" w:type="dxa"/>
            <w:tcBorders>
              <w:top w:val="nil"/>
              <w:left w:val="nil"/>
              <w:bottom w:val="nil"/>
              <w:right w:val="nil"/>
            </w:tcBorders>
            <w:noWrap/>
          </w:tcPr>
          <w:p w:rsidR="00D66EA0" w:rsidRPr="00D66EA0" w:rsidRDefault="00D66EA0" w:rsidP="00D66EA0">
            <w:pPr>
              <w:jc w:val="right"/>
              <w:rPr>
                <w:sz w:val="16"/>
                <w:szCs w:val="16"/>
              </w:rPr>
            </w:pPr>
          </w:p>
        </w:tc>
        <w:tc>
          <w:tcPr>
            <w:tcW w:w="252" w:type="dxa"/>
            <w:tcBorders>
              <w:top w:val="nil"/>
              <w:left w:val="nil"/>
              <w:bottom w:val="nil"/>
              <w:right w:val="nil"/>
            </w:tcBorders>
            <w:noWrap/>
          </w:tcPr>
          <w:p w:rsidR="00D66EA0" w:rsidRPr="00D66EA0" w:rsidRDefault="00D66EA0" w:rsidP="00D66EA0">
            <w:pPr>
              <w:rPr>
                <w:sz w:val="16"/>
                <w:szCs w:val="16"/>
              </w:rPr>
            </w:pPr>
          </w:p>
        </w:tc>
        <w:tc>
          <w:tcPr>
            <w:tcW w:w="973" w:type="dxa"/>
            <w:tcBorders>
              <w:top w:val="nil"/>
              <w:left w:val="nil"/>
              <w:bottom w:val="nil"/>
              <w:right w:val="nil"/>
            </w:tcBorders>
            <w:noWrap/>
          </w:tcPr>
          <w:p w:rsidR="00D66EA0" w:rsidRPr="00D66EA0" w:rsidRDefault="00D66EA0" w:rsidP="00D66EA0">
            <w:pPr>
              <w:rPr>
                <w:b/>
                <w:bCs/>
              </w:rPr>
            </w:pPr>
          </w:p>
        </w:tc>
        <w:tc>
          <w:tcPr>
            <w:tcW w:w="256" w:type="dxa"/>
            <w:tcBorders>
              <w:top w:val="nil"/>
              <w:left w:val="nil"/>
              <w:bottom w:val="nil"/>
              <w:right w:val="nil"/>
            </w:tcBorders>
            <w:noWrap/>
          </w:tcPr>
          <w:p w:rsidR="00D66EA0" w:rsidRPr="00D66EA0" w:rsidRDefault="00D66EA0" w:rsidP="00D66EA0">
            <w:pPr>
              <w:jc w:val="right"/>
            </w:pPr>
          </w:p>
        </w:tc>
        <w:tc>
          <w:tcPr>
            <w:tcW w:w="250" w:type="dxa"/>
            <w:tcBorders>
              <w:top w:val="nil"/>
              <w:left w:val="nil"/>
              <w:bottom w:val="nil"/>
              <w:right w:val="nil"/>
            </w:tcBorders>
            <w:noWrap/>
          </w:tcPr>
          <w:p w:rsidR="00D66EA0" w:rsidRPr="00D66EA0" w:rsidRDefault="00D66EA0" w:rsidP="00D66EA0">
            <w:pPr>
              <w:jc w:val="right"/>
            </w:pPr>
          </w:p>
        </w:tc>
      </w:tr>
      <w:tr w:rsidR="00D66EA0" w:rsidRPr="00D66EA0" w:rsidTr="003627C6">
        <w:tblPrEx>
          <w:tblLook w:val="00A0" w:firstRow="1" w:lastRow="0" w:firstColumn="1" w:lastColumn="0" w:noHBand="0" w:noVBand="0"/>
        </w:tblPrEx>
        <w:trPr>
          <w:gridBefore w:val="1"/>
          <w:gridAfter w:val="8"/>
          <w:wBefore w:w="19" w:type="dxa"/>
          <w:wAfter w:w="19547" w:type="dxa"/>
          <w:trHeight w:val="360"/>
        </w:trPr>
        <w:tc>
          <w:tcPr>
            <w:tcW w:w="10397" w:type="dxa"/>
            <w:gridSpan w:val="17"/>
            <w:vAlign w:val="center"/>
          </w:tcPr>
          <w:p w:rsidR="00D66EA0" w:rsidRPr="00D66EA0" w:rsidRDefault="00D66EA0" w:rsidP="00D66EA0">
            <w:pPr>
              <w:jc w:val="center"/>
              <w:rPr>
                <w:b/>
                <w:bCs/>
                <w:sz w:val="28"/>
                <w:szCs w:val="28"/>
              </w:rPr>
            </w:pPr>
          </w:p>
          <w:p w:rsidR="00D66EA0" w:rsidRPr="00D66EA0" w:rsidRDefault="00D66EA0" w:rsidP="00D66EA0">
            <w:pPr>
              <w:jc w:val="center"/>
              <w:rPr>
                <w:bCs/>
                <w:sz w:val="28"/>
                <w:szCs w:val="28"/>
              </w:rPr>
            </w:pPr>
          </w:p>
          <w:p w:rsidR="00D66EA0" w:rsidRPr="00D66EA0" w:rsidRDefault="00D66EA0" w:rsidP="00D66EA0">
            <w:pPr>
              <w:jc w:val="center"/>
              <w:rPr>
                <w:bCs/>
              </w:rPr>
            </w:pPr>
            <w:r w:rsidRPr="00D66EA0">
              <w:rPr>
                <w:bCs/>
              </w:rPr>
              <w:t>Локальный сметный расчет</w:t>
            </w:r>
          </w:p>
          <w:p w:rsidR="00D66EA0" w:rsidRPr="00D66EA0" w:rsidRDefault="00D66EA0" w:rsidP="00D66EA0">
            <w:pPr>
              <w:jc w:val="center"/>
            </w:pPr>
            <w:r>
              <w:t>на</w:t>
            </w:r>
            <w:r w:rsidRPr="00D66EA0">
              <w:rPr>
                <w:bCs/>
                <w:color w:val="000000"/>
              </w:rPr>
              <w:t xml:space="preserve"> монтаж автоматической пожарной сигнализации (АПС)</w:t>
            </w:r>
            <w:r w:rsidRPr="00D66EA0">
              <w:t xml:space="preserve"> </w:t>
            </w:r>
          </w:p>
          <w:p w:rsidR="00D66EA0" w:rsidRPr="00D66EA0" w:rsidRDefault="00D66EA0" w:rsidP="00D66EA0">
            <w:pPr>
              <w:jc w:val="center"/>
              <w:rPr>
                <w:i/>
              </w:rPr>
            </w:pPr>
            <w:r w:rsidRPr="00D66EA0">
              <w:rPr>
                <w:bCs/>
                <w:color w:val="000000"/>
              </w:rPr>
              <w:t>п. Чишмы, ул. Кирова, 48а; с. Иглино, ул. Свердлова, 9; с. Буздяк, ул. Красная Площадь, 19</w:t>
            </w:r>
          </w:p>
          <w:p w:rsidR="00D66EA0" w:rsidRPr="00D66EA0" w:rsidRDefault="00D66EA0" w:rsidP="00D66EA0">
            <w:pPr>
              <w:jc w:val="center"/>
              <w:rPr>
                <w:i/>
              </w:rPr>
            </w:pPr>
          </w:p>
          <w:p w:rsidR="00D66EA0" w:rsidRPr="00D66EA0" w:rsidRDefault="00D66EA0" w:rsidP="00D66EA0">
            <w:pPr>
              <w:jc w:val="center"/>
              <w:rPr>
                <w:i/>
                <w:iCs/>
              </w:rPr>
            </w:pPr>
            <w:r w:rsidRPr="00D66EA0">
              <w:rPr>
                <w:i/>
                <w:iCs/>
              </w:rPr>
              <w:t>(наименование работ и затрат, наименование объекта)</w:t>
            </w:r>
          </w:p>
          <w:p w:rsidR="00D66EA0" w:rsidRPr="00D66EA0" w:rsidRDefault="00D66EA0" w:rsidP="00D66EA0">
            <w:pPr>
              <w:jc w:val="center"/>
              <w:rPr>
                <w:sz w:val="18"/>
                <w:szCs w:val="18"/>
              </w:rPr>
            </w:pPr>
          </w:p>
        </w:tc>
      </w:tr>
      <w:tr w:rsidR="00D66EA0" w:rsidRPr="00D66EA0" w:rsidTr="003627C6">
        <w:tblPrEx>
          <w:tblLook w:val="00A0" w:firstRow="1" w:lastRow="0" w:firstColumn="1" w:lastColumn="0" w:noHBand="0" w:noVBand="0"/>
        </w:tblPrEx>
        <w:trPr>
          <w:gridBefore w:val="1"/>
          <w:gridAfter w:val="8"/>
          <w:wBefore w:w="19" w:type="dxa"/>
          <w:wAfter w:w="19547" w:type="dxa"/>
          <w:trHeight w:val="360"/>
        </w:trPr>
        <w:tc>
          <w:tcPr>
            <w:tcW w:w="10397" w:type="dxa"/>
            <w:gridSpan w:val="17"/>
            <w:vAlign w:val="center"/>
          </w:tcPr>
          <w:p w:rsidR="00D66EA0" w:rsidRPr="00D66EA0" w:rsidRDefault="00D66EA0" w:rsidP="00D66EA0">
            <w:pPr>
              <w:jc w:val="center"/>
              <w:rPr>
                <w:b/>
                <w:bCs/>
                <w:sz w:val="28"/>
                <w:szCs w:val="28"/>
              </w:rPr>
            </w:pPr>
          </w:p>
        </w:tc>
      </w:tr>
      <w:tr w:rsidR="00D66EA0" w:rsidRPr="00D66EA0" w:rsidTr="003627C6">
        <w:tblPrEx>
          <w:tblLook w:val="00A0" w:firstRow="1" w:lastRow="0" w:firstColumn="1" w:lastColumn="0" w:noHBand="0" w:noVBand="0"/>
        </w:tblPrEx>
        <w:trPr>
          <w:gridBefore w:val="1"/>
          <w:gridAfter w:val="8"/>
          <w:wBefore w:w="19" w:type="dxa"/>
          <w:wAfter w:w="19547"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 пп</w:t>
            </w:r>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Кол.</w:t>
            </w:r>
          </w:p>
        </w:tc>
        <w:tc>
          <w:tcPr>
            <w:tcW w:w="2375" w:type="dxa"/>
            <w:gridSpan w:val="4"/>
            <w:tcBorders>
              <w:top w:val="single" w:sz="4" w:space="0" w:color="auto"/>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Т/з осн.</w:t>
            </w:r>
            <w:r w:rsidRPr="00D66EA0">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Т/з осн.</w:t>
            </w:r>
            <w:r w:rsidRPr="00D66EA0">
              <w:rPr>
                <w:sz w:val="18"/>
                <w:szCs w:val="18"/>
              </w:rPr>
              <w:br/>
              <w:t>раб.</w:t>
            </w:r>
            <w:r w:rsidRPr="00D66EA0">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Т/з мех.</w:t>
            </w:r>
            <w:r w:rsidRPr="00D66EA0">
              <w:rPr>
                <w:sz w:val="18"/>
                <w:szCs w:val="18"/>
              </w:rPr>
              <w:br/>
              <w:t>Всего</w:t>
            </w:r>
          </w:p>
        </w:tc>
      </w:tr>
      <w:tr w:rsidR="00D66EA0" w:rsidRPr="00D66EA0" w:rsidTr="003627C6">
        <w:tblPrEx>
          <w:tblLook w:val="00A0" w:firstRow="1" w:lastRow="0" w:firstColumn="1" w:lastColumn="0" w:noHBand="0" w:noVBand="0"/>
        </w:tblPrEx>
        <w:trPr>
          <w:gridBefore w:val="1"/>
          <w:gridAfter w:val="8"/>
          <w:wBefore w:w="19" w:type="dxa"/>
          <w:wAfter w:w="19547"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631" w:type="dxa"/>
            <w:vMerge w:val="restart"/>
            <w:tcBorders>
              <w:top w:val="nil"/>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Всего</w:t>
            </w:r>
          </w:p>
        </w:tc>
        <w:tc>
          <w:tcPr>
            <w:tcW w:w="1744" w:type="dxa"/>
            <w:gridSpan w:val="3"/>
            <w:tcBorders>
              <w:top w:val="single" w:sz="4" w:space="0" w:color="auto"/>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D66EA0" w:rsidRPr="00D66EA0" w:rsidRDefault="00D66EA0" w:rsidP="00D66EA0">
            <w:pPr>
              <w:jc w:val="center"/>
              <w:rPr>
                <w:sz w:val="20"/>
                <w:szCs w:val="18"/>
              </w:rPr>
            </w:pPr>
            <w:r w:rsidRPr="00D66EA0">
              <w:rPr>
                <w:sz w:val="20"/>
                <w:szCs w:val="18"/>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r>
      <w:tr w:rsidR="00D66EA0" w:rsidRPr="00D66EA0" w:rsidTr="003627C6">
        <w:tblPrEx>
          <w:tblLook w:val="00A0" w:firstRow="1" w:lastRow="0" w:firstColumn="1" w:lastColumn="0" w:noHBand="0" w:noVBand="0"/>
        </w:tblPrEx>
        <w:trPr>
          <w:gridBefore w:val="1"/>
          <w:gridAfter w:val="8"/>
          <w:wBefore w:w="19" w:type="dxa"/>
          <w:wAfter w:w="19547"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631" w:type="dxa"/>
            <w:vMerge/>
            <w:tcBorders>
              <w:top w:val="nil"/>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76"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Осн.З/п</w:t>
            </w:r>
          </w:p>
        </w:tc>
        <w:tc>
          <w:tcPr>
            <w:tcW w:w="601"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Эк.Маш</w:t>
            </w:r>
          </w:p>
        </w:tc>
        <w:tc>
          <w:tcPr>
            <w:tcW w:w="567"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З/пМех</w:t>
            </w:r>
          </w:p>
        </w:tc>
        <w:tc>
          <w:tcPr>
            <w:tcW w:w="709" w:type="dxa"/>
            <w:vMerge/>
            <w:tcBorders>
              <w:top w:val="nil"/>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67" w:type="dxa"/>
            <w:tcBorders>
              <w:top w:val="nil"/>
              <w:left w:val="nil"/>
              <w:bottom w:val="single" w:sz="4" w:space="0" w:color="auto"/>
              <w:right w:val="single" w:sz="4" w:space="0" w:color="auto"/>
            </w:tcBorders>
            <w:vAlign w:val="center"/>
          </w:tcPr>
          <w:p w:rsidR="00D66EA0" w:rsidRPr="00D66EA0" w:rsidRDefault="00D66EA0" w:rsidP="00D66EA0">
            <w:pPr>
              <w:jc w:val="center"/>
              <w:rPr>
                <w:sz w:val="20"/>
                <w:szCs w:val="18"/>
              </w:rPr>
            </w:pPr>
            <w:r w:rsidRPr="00D66EA0">
              <w:rPr>
                <w:sz w:val="20"/>
                <w:szCs w:val="18"/>
              </w:rPr>
              <w:t>Осн.З/п</w:t>
            </w:r>
          </w:p>
        </w:tc>
        <w:tc>
          <w:tcPr>
            <w:tcW w:w="709"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Эк. Маш</w:t>
            </w:r>
          </w:p>
        </w:tc>
        <w:tc>
          <w:tcPr>
            <w:tcW w:w="567"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З/пМех</w:t>
            </w:r>
          </w:p>
        </w:tc>
        <w:tc>
          <w:tcPr>
            <w:tcW w:w="708"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66EA0" w:rsidRPr="00D66EA0" w:rsidRDefault="00D66EA0" w:rsidP="00D66EA0">
            <w:pPr>
              <w:rPr>
                <w:sz w:val="18"/>
                <w:szCs w:val="18"/>
              </w:rPr>
            </w:pPr>
          </w:p>
        </w:tc>
      </w:tr>
      <w:tr w:rsidR="00D66EA0" w:rsidRPr="00D66EA0" w:rsidTr="003627C6">
        <w:tblPrEx>
          <w:tblLook w:val="00A0" w:firstRow="1" w:lastRow="0" w:firstColumn="1" w:lastColumn="0" w:noHBand="0" w:noVBand="0"/>
        </w:tblPrEx>
        <w:trPr>
          <w:gridBefore w:val="1"/>
          <w:gridAfter w:val="8"/>
          <w:wBefore w:w="19" w:type="dxa"/>
          <w:wAfter w:w="19547" w:type="dxa"/>
          <w:trHeight w:val="255"/>
        </w:trPr>
        <w:tc>
          <w:tcPr>
            <w:tcW w:w="395" w:type="dxa"/>
            <w:tcBorders>
              <w:top w:val="nil"/>
              <w:left w:val="single" w:sz="4" w:space="0" w:color="auto"/>
              <w:bottom w:val="single" w:sz="4" w:space="0" w:color="auto"/>
              <w:right w:val="single" w:sz="4" w:space="0" w:color="auto"/>
            </w:tcBorders>
            <w:noWrap/>
          </w:tcPr>
          <w:p w:rsidR="00D66EA0" w:rsidRPr="00D66EA0" w:rsidRDefault="00D66EA0" w:rsidP="00D66EA0">
            <w:pPr>
              <w:jc w:val="center"/>
              <w:rPr>
                <w:sz w:val="18"/>
                <w:szCs w:val="18"/>
              </w:rPr>
            </w:pPr>
            <w:r w:rsidRPr="00D66EA0">
              <w:rPr>
                <w:sz w:val="18"/>
                <w:szCs w:val="18"/>
              </w:rPr>
              <w:t>1</w:t>
            </w:r>
          </w:p>
        </w:tc>
        <w:tc>
          <w:tcPr>
            <w:tcW w:w="755"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2</w:t>
            </w:r>
          </w:p>
        </w:tc>
        <w:tc>
          <w:tcPr>
            <w:tcW w:w="708"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3</w:t>
            </w:r>
          </w:p>
        </w:tc>
        <w:tc>
          <w:tcPr>
            <w:tcW w:w="522" w:type="dxa"/>
            <w:tcBorders>
              <w:top w:val="nil"/>
              <w:left w:val="nil"/>
              <w:bottom w:val="single" w:sz="4" w:space="0" w:color="auto"/>
              <w:right w:val="single" w:sz="4" w:space="0" w:color="auto"/>
            </w:tcBorders>
            <w:vAlign w:val="center"/>
          </w:tcPr>
          <w:p w:rsidR="00D66EA0" w:rsidRPr="00D66EA0" w:rsidRDefault="00D66EA0" w:rsidP="00D66EA0">
            <w:pPr>
              <w:jc w:val="center"/>
              <w:rPr>
                <w:sz w:val="18"/>
                <w:szCs w:val="18"/>
              </w:rPr>
            </w:pPr>
            <w:r w:rsidRPr="00D66EA0">
              <w:rPr>
                <w:sz w:val="18"/>
                <w:szCs w:val="18"/>
              </w:rPr>
              <w:t>4</w:t>
            </w:r>
          </w:p>
        </w:tc>
        <w:tc>
          <w:tcPr>
            <w:tcW w:w="539" w:type="dxa"/>
            <w:tcBorders>
              <w:top w:val="nil"/>
              <w:left w:val="nil"/>
              <w:bottom w:val="single" w:sz="4" w:space="0" w:color="auto"/>
              <w:right w:val="single" w:sz="4" w:space="0" w:color="auto"/>
            </w:tcBorders>
            <w:noWrap/>
          </w:tcPr>
          <w:p w:rsidR="00D66EA0" w:rsidRPr="00D66EA0" w:rsidRDefault="00D66EA0" w:rsidP="00D66EA0">
            <w:pPr>
              <w:jc w:val="center"/>
              <w:rPr>
                <w:sz w:val="18"/>
                <w:szCs w:val="18"/>
              </w:rPr>
            </w:pPr>
            <w:r w:rsidRPr="00D66EA0">
              <w:rPr>
                <w:sz w:val="18"/>
                <w:szCs w:val="18"/>
              </w:rPr>
              <w:t>5</w:t>
            </w:r>
          </w:p>
        </w:tc>
        <w:tc>
          <w:tcPr>
            <w:tcW w:w="631"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6</w:t>
            </w:r>
          </w:p>
        </w:tc>
        <w:tc>
          <w:tcPr>
            <w:tcW w:w="576"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7</w:t>
            </w:r>
          </w:p>
        </w:tc>
        <w:tc>
          <w:tcPr>
            <w:tcW w:w="601"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8</w:t>
            </w:r>
          </w:p>
        </w:tc>
        <w:tc>
          <w:tcPr>
            <w:tcW w:w="567"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9</w:t>
            </w:r>
          </w:p>
        </w:tc>
        <w:tc>
          <w:tcPr>
            <w:tcW w:w="709"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10</w:t>
            </w:r>
          </w:p>
        </w:tc>
        <w:tc>
          <w:tcPr>
            <w:tcW w:w="567"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11</w:t>
            </w:r>
          </w:p>
        </w:tc>
        <w:tc>
          <w:tcPr>
            <w:tcW w:w="709"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12</w:t>
            </w:r>
          </w:p>
        </w:tc>
        <w:tc>
          <w:tcPr>
            <w:tcW w:w="567"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13</w:t>
            </w:r>
          </w:p>
        </w:tc>
        <w:tc>
          <w:tcPr>
            <w:tcW w:w="708"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14</w:t>
            </w:r>
          </w:p>
        </w:tc>
        <w:tc>
          <w:tcPr>
            <w:tcW w:w="709"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15</w:t>
            </w:r>
          </w:p>
        </w:tc>
        <w:tc>
          <w:tcPr>
            <w:tcW w:w="567"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16</w:t>
            </w:r>
          </w:p>
        </w:tc>
        <w:tc>
          <w:tcPr>
            <w:tcW w:w="567" w:type="dxa"/>
            <w:tcBorders>
              <w:top w:val="nil"/>
              <w:left w:val="nil"/>
              <w:bottom w:val="single" w:sz="4" w:space="0" w:color="auto"/>
              <w:right w:val="single" w:sz="4" w:space="0" w:color="auto"/>
            </w:tcBorders>
            <w:noWrap/>
            <w:vAlign w:val="center"/>
          </w:tcPr>
          <w:p w:rsidR="00D66EA0" w:rsidRPr="00D66EA0" w:rsidRDefault="00D66EA0" w:rsidP="00D66EA0">
            <w:pPr>
              <w:jc w:val="center"/>
              <w:rPr>
                <w:sz w:val="18"/>
                <w:szCs w:val="18"/>
              </w:rPr>
            </w:pPr>
            <w:r w:rsidRPr="00D66EA0">
              <w:rPr>
                <w:sz w:val="18"/>
                <w:szCs w:val="18"/>
              </w:rPr>
              <w:t>17</w:t>
            </w:r>
          </w:p>
        </w:tc>
      </w:tr>
    </w:tbl>
    <w:p w:rsidR="00D66EA0" w:rsidRPr="00D66EA0" w:rsidRDefault="00D66EA0" w:rsidP="00D66EA0">
      <w:pPr>
        <w:spacing w:line="240" w:lineRule="atLeast"/>
        <w:ind w:right="4"/>
      </w:pPr>
    </w:p>
    <w:p w:rsidR="00D66EA0" w:rsidRPr="00D66EA0" w:rsidRDefault="00D66EA0" w:rsidP="00D66EA0">
      <w:pPr>
        <w:spacing w:line="240" w:lineRule="atLeast"/>
        <w:ind w:right="4"/>
        <w:rPr>
          <w:sz w:val="20"/>
          <w:szCs w:val="20"/>
        </w:rPr>
      </w:pPr>
      <w:r w:rsidRPr="00D66EA0">
        <w:rPr>
          <w:sz w:val="20"/>
          <w:szCs w:val="20"/>
        </w:rPr>
        <w:t>Составил:</w:t>
      </w:r>
    </w:p>
    <w:p w:rsidR="00D66EA0" w:rsidRPr="00D66EA0" w:rsidRDefault="00D66EA0" w:rsidP="00D66EA0">
      <w:pPr>
        <w:spacing w:line="240" w:lineRule="atLeast"/>
        <w:ind w:right="4"/>
        <w:rPr>
          <w:sz w:val="20"/>
          <w:szCs w:val="20"/>
        </w:rPr>
      </w:pPr>
      <w:r w:rsidRPr="00D66EA0">
        <w:rPr>
          <w:sz w:val="20"/>
          <w:szCs w:val="20"/>
        </w:rPr>
        <w:t>Проверил:</w:t>
      </w:r>
    </w:p>
    <w:p w:rsidR="00D66EA0" w:rsidRPr="00D66EA0" w:rsidRDefault="00D66EA0" w:rsidP="00D66EA0">
      <w:pPr>
        <w:spacing w:line="240" w:lineRule="atLeast"/>
        <w:ind w:right="4"/>
      </w:pPr>
    </w:p>
    <w:p w:rsidR="00D66EA0" w:rsidRPr="00D66EA0" w:rsidRDefault="00D66EA0" w:rsidP="00D66EA0">
      <w:pPr>
        <w:ind w:left="360"/>
      </w:pPr>
    </w:p>
    <w:tbl>
      <w:tblPr>
        <w:tblW w:w="10472" w:type="dxa"/>
        <w:tblInd w:w="-108" w:type="dxa"/>
        <w:tblLook w:val="0000" w:firstRow="0" w:lastRow="0" w:firstColumn="0" w:lastColumn="0" w:noHBand="0" w:noVBand="0"/>
      </w:tblPr>
      <w:tblGrid>
        <w:gridCol w:w="5638"/>
        <w:gridCol w:w="4834"/>
      </w:tblGrid>
      <w:tr w:rsidR="00D66EA0" w:rsidRPr="00D66EA0" w:rsidTr="003627C6">
        <w:tc>
          <w:tcPr>
            <w:tcW w:w="5495" w:type="dxa"/>
          </w:tcPr>
          <w:p w:rsidR="00D66EA0" w:rsidRPr="00D66EA0" w:rsidRDefault="00D66EA0" w:rsidP="00D66EA0">
            <w:pPr>
              <w:suppressAutoHyphens/>
              <w:jc w:val="both"/>
              <w:rPr>
                <w:b/>
                <w:lang w:eastAsia="en-US"/>
              </w:rPr>
            </w:pPr>
            <w:r w:rsidRPr="00D66EA0">
              <w:rPr>
                <w:b/>
                <w:lang w:eastAsia="en-US"/>
              </w:rPr>
              <w:t>Заказчик</w:t>
            </w:r>
          </w:p>
        </w:tc>
        <w:tc>
          <w:tcPr>
            <w:tcW w:w="4712" w:type="dxa"/>
          </w:tcPr>
          <w:p w:rsidR="00D66EA0" w:rsidRPr="00D66EA0" w:rsidRDefault="00D66EA0" w:rsidP="00D66EA0">
            <w:pPr>
              <w:suppressAutoHyphens/>
              <w:jc w:val="both"/>
              <w:rPr>
                <w:b/>
                <w:lang w:eastAsia="en-US"/>
              </w:rPr>
            </w:pPr>
            <w:r w:rsidRPr="00D66EA0">
              <w:rPr>
                <w:b/>
                <w:lang w:eastAsia="en-US"/>
              </w:rPr>
              <w:t>Подрядчик</w:t>
            </w:r>
          </w:p>
        </w:tc>
      </w:tr>
      <w:tr w:rsidR="00D66EA0" w:rsidRPr="00D66EA0" w:rsidTr="003627C6">
        <w:tc>
          <w:tcPr>
            <w:tcW w:w="5495" w:type="dxa"/>
          </w:tcPr>
          <w:p w:rsidR="00D66EA0" w:rsidRPr="00D66EA0" w:rsidRDefault="00D66EA0" w:rsidP="00D66EA0">
            <w:pPr>
              <w:suppressAutoHyphens/>
              <w:jc w:val="both"/>
              <w:rPr>
                <w:lang w:eastAsia="en-US"/>
              </w:rPr>
            </w:pPr>
            <w:r w:rsidRPr="00D66EA0">
              <w:rPr>
                <w:lang w:eastAsia="en-US"/>
              </w:rPr>
              <w:t>Заместитель генерального директора</w:t>
            </w:r>
          </w:p>
          <w:p w:rsidR="00D66EA0" w:rsidRPr="00D66EA0" w:rsidRDefault="00D66EA0" w:rsidP="00D66EA0">
            <w:pPr>
              <w:suppressAutoHyphens/>
              <w:jc w:val="both"/>
              <w:rPr>
                <w:lang w:eastAsia="en-US"/>
              </w:rPr>
            </w:pPr>
            <w:r w:rsidRPr="00D66EA0">
              <w:rPr>
                <w:lang w:eastAsia="en-US"/>
              </w:rPr>
              <w:t>по управлению персоналом и АХД</w:t>
            </w:r>
          </w:p>
          <w:p w:rsidR="00D66EA0" w:rsidRPr="00D66EA0" w:rsidRDefault="00D66EA0" w:rsidP="00D66EA0">
            <w:pPr>
              <w:suppressAutoHyphens/>
              <w:jc w:val="both"/>
              <w:rPr>
                <w:lang w:eastAsia="en-US"/>
              </w:rPr>
            </w:pPr>
          </w:p>
          <w:p w:rsidR="00D66EA0" w:rsidRPr="00D66EA0" w:rsidRDefault="00D66EA0" w:rsidP="00D66EA0">
            <w:pPr>
              <w:suppressAutoHyphens/>
              <w:jc w:val="both"/>
              <w:rPr>
                <w:lang w:eastAsia="en-US"/>
              </w:rPr>
            </w:pPr>
            <w:r w:rsidRPr="00D66EA0">
              <w:rPr>
                <w:lang w:eastAsia="en-US"/>
              </w:rPr>
              <w:softHyphen/>
            </w:r>
            <w:r w:rsidRPr="00D66EA0">
              <w:rPr>
                <w:lang w:eastAsia="en-US"/>
              </w:rPr>
              <w:softHyphen/>
              <w:t>______________________   Тимкин Д.С.</w:t>
            </w:r>
          </w:p>
          <w:p w:rsidR="00D66EA0" w:rsidRPr="00D66EA0" w:rsidRDefault="00D66EA0" w:rsidP="00D66EA0">
            <w:pPr>
              <w:suppressAutoHyphens/>
              <w:ind w:right="1168"/>
              <w:jc w:val="right"/>
              <w:rPr>
                <w:lang w:eastAsia="en-US"/>
              </w:rPr>
            </w:pPr>
            <w:r w:rsidRPr="00D66EA0">
              <w:rPr>
                <w:noProof/>
                <w:lang w:eastAsia="en-US"/>
              </w:rPr>
              <w:fldChar w:fldCharType="begin">
                <w:ffData>
                  <w:name w:val="ТекстовоеПоле14"/>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ТекстовоеПоле15"/>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
                  <w:enabled/>
                  <w:calcOnExit w:val="0"/>
                  <w:textInput>
                    <w:default w:val="__________"/>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__________</w:t>
            </w:r>
            <w:r w:rsidRPr="00D66EA0">
              <w:rPr>
                <w:noProof/>
                <w:lang w:eastAsia="en-US"/>
              </w:rPr>
              <w:fldChar w:fldCharType="end"/>
            </w:r>
          </w:p>
          <w:p w:rsidR="00D66EA0" w:rsidRPr="00D66EA0" w:rsidRDefault="00D66EA0" w:rsidP="00D66EA0">
            <w:pPr>
              <w:suppressAutoHyphens/>
              <w:jc w:val="both"/>
              <w:rPr>
                <w:lang w:eastAsia="en-US"/>
              </w:rPr>
            </w:pPr>
            <w:r w:rsidRPr="00D66EA0">
              <w:rPr>
                <w:lang w:eastAsia="en-US"/>
              </w:rPr>
              <w:t>м. п.</w:t>
            </w:r>
          </w:p>
        </w:tc>
        <w:tc>
          <w:tcPr>
            <w:tcW w:w="4712" w:type="dxa"/>
          </w:tcPr>
          <w:p w:rsidR="00D66EA0" w:rsidRPr="00D66EA0" w:rsidRDefault="00D66EA0" w:rsidP="00D66EA0">
            <w:pPr>
              <w:suppressAutoHyphens/>
              <w:jc w:val="both"/>
              <w:rPr>
                <w:lang w:eastAsia="en-US"/>
              </w:rPr>
            </w:pPr>
            <w:r w:rsidRPr="00D66EA0">
              <w:rPr>
                <w:lang w:eastAsia="en-US"/>
              </w:rPr>
              <w:t>______________</w:t>
            </w:r>
          </w:p>
          <w:p w:rsidR="00D66EA0" w:rsidRPr="00D66EA0" w:rsidRDefault="00D66EA0" w:rsidP="00D66EA0">
            <w:pPr>
              <w:suppressAutoHyphens/>
              <w:jc w:val="both"/>
              <w:rPr>
                <w:lang w:eastAsia="en-US"/>
              </w:rPr>
            </w:pPr>
          </w:p>
          <w:p w:rsidR="00D66EA0" w:rsidRPr="00D66EA0" w:rsidRDefault="00D66EA0" w:rsidP="00D66EA0">
            <w:pPr>
              <w:suppressAutoHyphens/>
              <w:jc w:val="both"/>
              <w:rPr>
                <w:lang w:eastAsia="en-US"/>
              </w:rPr>
            </w:pPr>
          </w:p>
          <w:p w:rsidR="00D66EA0" w:rsidRPr="00D66EA0" w:rsidRDefault="00D66EA0" w:rsidP="00D66EA0">
            <w:pPr>
              <w:suppressAutoHyphens/>
              <w:jc w:val="both"/>
              <w:rPr>
                <w:lang w:eastAsia="en-US"/>
              </w:rPr>
            </w:pPr>
            <w:r w:rsidRPr="00D66EA0">
              <w:rPr>
                <w:lang w:eastAsia="en-US"/>
              </w:rPr>
              <w:t>______________________ ___________</w:t>
            </w:r>
          </w:p>
          <w:p w:rsidR="00D66EA0" w:rsidRPr="00D66EA0" w:rsidRDefault="00D66EA0" w:rsidP="00D66EA0">
            <w:pPr>
              <w:suppressAutoHyphens/>
              <w:ind w:right="493"/>
              <w:jc w:val="right"/>
              <w:rPr>
                <w:noProof/>
                <w:lang w:eastAsia="en-US"/>
              </w:rPr>
            </w:pPr>
            <w:r w:rsidRPr="00D66EA0">
              <w:rPr>
                <w:noProof/>
                <w:lang w:eastAsia="en-US"/>
              </w:rPr>
              <w:tab/>
            </w:r>
            <w:r w:rsidRPr="00D66EA0">
              <w:rPr>
                <w:noProof/>
                <w:lang w:eastAsia="en-US"/>
              </w:rPr>
              <w:fldChar w:fldCharType="begin">
                <w:ffData>
                  <w:name w:val="ТекстовоеПоле14"/>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ТекстовоеПоле15"/>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
                  <w:enabled/>
                  <w:calcOnExit w:val="0"/>
                  <w:textInput>
                    <w:default w:val="__________"/>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__________</w:t>
            </w:r>
            <w:r w:rsidRPr="00D66EA0">
              <w:rPr>
                <w:noProof/>
                <w:lang w:eastAsia="en-US"/>
              </w:rPr>
              <w:fldChar w:fldCharType="end"/>
            </w:r>
          </w:p>
          <w:p w:rsidR="00D66EA0" w:rsidRPr="00D66EA0" w:rsidRDefault="00D66EA0" w:rsidP="00D66EA0">
            <w:pPr>
              <w:tabs>
                <w:tab w:val="left" w:pos="666"/>
                <w:tab w:val="right" w:pos="4368"/>
              </w:tabs>
              <w:suppressAutoHyphens/>
              <w:rPr>
                <w:lang w:eastAsia="en-US"/>
              </w:rPr>
            </w:pPr>
            <w:r w:rsidRPr="00D66EA0">
              <w:rPr>
                <w:lang w:eastAsia="en-US"/>
              </w:rPr>
              <w:t>м. п.</w:t>
            </w:r>
          </w:p>
        </w:tc>
      </w:tr>
    </w:tbl>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Pr="00D66EA0" w:rsidRDefault="00D66EA0" w:rsidP="00D66EA0">
      <w:pPr>
        <w:rPr>
          <w:rFonts w:ascii="Calibri" w:eastAsia="Calibri" w:hAnsi="Calibri"/>
          <w:sz w:val="22"/>
          <w:szCs w:val="22"/>
          <w:lang w:eastAsia="en-US"/>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Default="00D66EA0" w:rsidP="00815E03">
      <w:pPr>
        <w:rPr>
          <w:rFonts w:eastAsia="MS Mincho"/>
          <w:lang w:val="x-none" w:eastAsia="x-none"/>
        </w:rPr>
      </w:pPr>
    </w:p>
    <w:p w:rsidR="00D66EA0" w:rsidRPr="00D66EA0" w:rsidRDefault="00D66EA0" w:rsidP="00D66EA0">
      <w:pPr>
        <w:ind w:right="140"/>
        <w:jc w:val="right"/>
        <w:rPr>
          <w:sz w:val="18"/>
          <w:szCs w:val="18"/>
        </w:rPr>
      </w:pPr>
      <w:r w:rsidRPr="00D66EA0">
        <w:rPr>
          <w:sz w:val="18"/>
          <w:szCs w:val="18"/>
        </w:rPr>
        <w:lastRenderedPageBreak/>
        <w:t xml:space="preserve">Приложение № 3 </w:t>
      </w:r>
    </w:p>
    <w:p w:rsidR="00D66EA0" w:rsidRPr="00D66EA0" w:rsidRDefault="00D66EA0" w:rsidP="00D66EA0">
      <w:pPr>
        <w:ind w:right="140"/>
        <w:jc w:val="right"/>
        <w:rPr>
          <w:sz w:val="18"/>
          <w:szCs w:val="18"/>
        </w:rPr>
      </w:pPr>
      <w:r w:rsidRPr="00D66EA0">
        <w:rPr>
          <w:sz w:val="18"/>
          <w:szCs w:val="18"/>
        </w:rPr>
        <w:t>к Договору №____</w:t>
      </w:r>
    </w:p>
    <w:p w:rsidR="00D66EA0" w:rsidRPr="00D66EA0" w:rsidRDefault="00D66EA0" w:rsidP="00D66EA0">
      <w:pPr>
        <w:ind w:right="140"/>
        <w:jc w:val="right"/>
        <w:rPr>
          <w:sz w:val="18"/>
          <w:szCs w:val="18"/>
        </w:rPr>
      </w:pPr>
      <w:r w:rsidRPr="00D66EA0">
        <w:rPr>
          <w:sz w:val="18"/>
          <w:szCs w:val="18"/>
        </w:rPr>
        <w:t>от «___» ___________2017г</w:t>
      </w:r>
    </w:p>
    <w:p w:rsidR="00D66EA0" w:rsidRPr="00D66EA0" w:rsidRDefault="00D66EA0" w:rsidP="00D66EA0">
      <w:pPr>
        <w:spacing w:line="240" w:lineRule="atLeast"/>
        <w:ind w:right="5500"/>
        <w:rPr>
          <w:sz w:val="20"/>
          <w:szCs w:val="20"/>
        </w:rPr>
      </w:pPr>
    </w:p>
    <w:p w:rsidR="00D66EA0" w:rsidRPr="00D66EA0" w:rsidRDefault="00D66EA0" w:rsidP="00D66EA0">
      <w:pPr>
        <w:jc w:val="center"/>
        <w:rPr>
          <w:b/>
          <w:sz w:val="22"/>
          <w:szCs w:val="22"/>
        </w:rPr>
      </w:pPr>
      <w:r w:rsidRPr="00D66EA0">
        <w:rPr>
          <w:b/>
          <w:sz w:val="22"/>
          <w:szCs w:val="22"/>
        </w:rPr>
        <w:t>График выполнения работ,</w:t>
      </w:r>
      <w:r w:rsidRPr="00D66EA0">
        <w:rPr>
          <w:sz w:val="22"/>
          <w:szCs w:val="22"/>
        </w:rPr>
        <w:t xml:space="preserve"> </w:t>
      </w:r>
      <w:r w:rsidRPr="00D66EA0">
        <w:rPr>
          <w:b/>
          <w:sz w:val="22"/>
          <w:szCs w:val="22"/>
        </w:rPr>
        <w:t>адрес объекта выполнения обязательств</w:t>
      </w:r>
    </w:p>
    <w:p w:rsidR="00D66EA0" w:rsidRPr="00D66EA0" w:rsidRDefault="00D66EA0" w:rsidP="00D66EA0">
      <w:pPr>
        <w:rPr>
          <w:b/>
          <w:sz w:val="22"/>
          <w:szCs w:val="22"/>
        </w:rPr>
      </w:pPr>
    </w:p>
    <w:tbl>
      <w:tblPr>
        <w:tblStyle w:val="47"/>
        <w:tblW w:w="10632" w:type="dxa"/>
        <w:tblInd w:w="-289" w:type="dxa"/>
        <w:tblLayout w:type="fixed"/>
        <w:tblLook w:val="04A0" w:firstRow="1" w:lastRow="0" w:firstColumn="1" w:lastColumn="0" w:noHBand="0" w:noVBand="1"/>
      </w:tblPr>
      <w:tblGrid>
        <w:gridCol w:w="1560"/>
        <w:gridCol w:w="2268"/>
        <w:gridCol w:w="1701"/>
        <w:gridCol w:w="1418"/>
        <w:gridCol w:w="1559"/>
        <w:gridCol w:w="2126"/>
      </w:tblGrid>
      <w:tr w:rsidR="00D66EA0" w:rsidRPr="00D66EA0" w:rsidTr="003627C6">
        <w:tc>
          <w:tcPr>
            <w:tcW w:w="1560" w:type="dxa"/>
            <w:vAlign w:val="center"/>
          </w:tcPr>
          <w:p w:rsidR="00D66EA0" w:rsidRPr="00D66EA0" w:rsidRDefault="00D66EA0" w:rsidP="00D66EA0">
            <w:pPr>
              <w:jc w:val="center"/>
              <w:rPr>
                <w:sz w:val="22"/>
                <w:szCs w:val="22"/>
              </w:rPr>
            </w:pPr>
            <w:r w:rsidRPr="00D66EA0">
              <w:rPr>
                <w:sz w:val="22"/>
                <w:szCs w:val="22"/>
              </w:rPr>
              <w:t>Адрес/ наименование площадки</w:t>
            </w:r>
          </w:p>
        </w:tc>
        <w:tc>
          <w:tcPr>
            <w:tcW w:w="2268" w:type="dxa"/>
            <w:vAlign w:val="center"/>
          </w:tcPr>
          <w:p w:rsidR="00D66EA0" w:rsidRPr="00D66EA0" w:rsidRDefault="00D66EA0" w:rsidP="00D66EA0">
            <w:pPr>
              <w:jc w:val="center"/>
              <w:rPr>
                <w:sz w:val="22"/>
                <w:szCs w:val="22"/>
              </w:rPr>
            </w:pPr>
            <w:r w:rsidRPr="00D66EA0">
              <w:rPr>
                <w:sz w:val="22"/>
                <w:szCs w:val="22"/>
              </w:rPr>
              <w:t>Наименование работ</w:t>
            </w:r>
          </w:p>
        </w:tc>
        <w:tc>
          <w:tcPr>
            <w:tcW w:w="1701" w:type="dxa"/>
            <w:vAlign w:val="center"/>
          </w:tcPr>
          <w:p w:rsidR="00D66EA0" w:rsidRPr="00D66EA0" w:rsidRDefault="00D66EA0" w:rsidP="00D66EA0">
            <w:pPr>
              <w:jc w:val="center"/>
              <w:rPr>
                <w:sz w:val="22"/>
                <w:szCs w:val="22"/>
              </w:rPr>
            </w:pPr>
            <w:r w:rsidRPr="00D66EA0">
              <w:rPr>
                <w:sz w:val="22"/>
                <w:szCs w:val="22"/>
              </w:rPr>
              <w:t>Состав работ</w:t>
            </w:r>
          </w:p>
        </w:tc>
        <w:tc>
          <w:tcPr>
            <w:tcW w:w="1418" w:type="dxa"/>
            <w:vAlign w:val="center"/>
          </w:tcPr>
          <w:p w:rsidR="00D66EA0" w:rsidRPr="00D66EA0" w:rsidRDefault="00D66EA0" w:rsidP="00D66EA0">
            <w:pPr>
              <w:jc w:val="center"/>
              <w:rPr>
                <w:sz w:val="22"/>
                <w:szCs w:val="22"/>
              </w:rPr>
            </w:pPr>
            <w:r w:rsidRPr="00D66EA0">
              <w:rPr>
                <w:sz w:val="22"/>
                <w:szCs w:val="22"/>
              </w:rPr>
              <w:t>Дата</w:t>
            </w:r>
          </w:p>
          <w:p w:rsidR="00D66EA0" w:rsidRPr="00D66EA0" w:rsidRDefault="00D66EA0" w:rsidP="00D66EA0">
            <w:pPr>
              <w:jc w:val="center"/>
              <w:rPr>
                <w:sz w:val="22"/>
                <w:szCs w:val="22"/>
              </w:rPr>
            </w:pPr>
            <w:r w:rsidRPr="00D66EA0">
              <w:rPr>
                <w:sz w:val="22"/>
                <w:szCs w:val="22"/>
              </w:rPr>
              <w:t>начала</w:t>
            </w:r>
          </w:p>
          <w:p w:rsidR="00D66EA0" w:rsidRPr="00D66EA0" w:rsidRDefault="00D66EA0" w:rsidP="00D66EA0">
            <w:pPr>
              <w:jc w:val="center"/>
              <w:rPr>
                <w:b/>
                <w:sz w:val="22"/>
                <w:szCs w:val="22"/>
              </w:rPr>
            </w:pPr>
            <w:r w:rsidRPr="00D66EA0">
              <w:rPr>
                <w:sz w:val="22"/>
                <w:szCs w:val="22"/>
              </w:rPr>
              <w:t>работ</w:t>
            </w:r>
          </w:p>
        </w:tc>
        <w:tc>
          <w:tcPr>
            <w:tcW w:w="1559" w:type="dxa"/>
            <w:vAlign w:val="center"/>
          </w:tcPr>
          <w:p w:rsidR="00D66EA0" w:rsidRPr="00D66EA0" w:rsidRDefault="00D66EA0" w:rsidP="00D66EA0">
            <w:pPr>
              <w:jc w:val="center"/>
              <w:rPr>
                <w:sz w:val="22"/>
                <w:szCs w:val="22"/>
              </w:rPr>
            </w:pPr>
            <w:r w:rsidRPr="00D66EA0">
              <w:rPr>
                <w:sz w:val="22"/>
                <w:szCs w:val="22"/>
              </w:rPr>
              <w:t>Дата</w:t>
            </w:r>
          </w:p>
          <w:p w:rsidR="00D66EA0" w:rsidRPr="00D66EA0" w:rsidRDefault="00D66EA0" w:rsidP="00D66EA0">
            <w:pPr>
              <w:jc w:val="center"/>
              <w:rPr>
                <w:sz w:val="22"/>
                <w:szCs w:val="22"/>
              </w:rPr>
            </w:pPr>
            <w:r w:rsidRPr="00D66EA0">
              <w:rPr>
                <w:sz w:val="22"/>
                <w:szCs w:val="22"/>
              </w:rPr>
              <w:t>окончания</w:t>
            </w:r>
          </w:p>
          <w:p w:rsidR="00D66EA0" w:rsidRPr="00D66EA0" w:rsidRDefault="00D66EA0" w:rsidP="00D66EA0">
            <w:pPr>
              <w:jc w:val="center"/>
              <w:rPr>
                <w:b/>
                <w:sz w:val="22"/>
                <w:szCs w:val="22"/>
              </w:rPr>
            </w:pPr>
            <w:r w:rsidRPr="00D66EA0">
              <w:rPr>
                <w:sz w:val="22"/>
                <w:szCs w:val="22"/>
              </w:rPr>
              <w:t>работ</w:t>
            </w:r>
          </w:p>
        </w:tc>
        <w:tc>
          <w:tcPr>
            <w:tcW w:w="2126" w:type="dxa"/>
            <w:vAlign w:val="center"/>
          </w:tcPr>
          <w:p w:rsidR="00D66EA0" w:rsidRPr="00D66EA0" w:rsidRDefault="00D66EA0" w:rsidP="00D66EA0">
            <w:pPr>
              <w:jc w:val="center"/>
              <w:rPr>
                <w:sz w:val="22"/>
                <w:szCs w:val="22"/>
              </w:rPr>
            </w:pPr>
            <w:r w:rsidRPr="00D66EA0">
              <w:rPr>
                <w:sz w:val="22"/>
                <w:szCs w:val="22"/>
              </w:rPr>
              <w:t>Полученный</w:t>
            </w:r>
          </w:p>
          <w:p w:rsidR="00D66EA0" w:rsidRPr="00D66EA0" w:rsidRDefault="00D66EA0" w:rsidP="00D66EA0">
            <w:pPr>
              <w:jc w:val="center"/>
              <w:rPr>
                <w:sz w:val="22"/>
                <w:szCs w:val="22"/>
              </w:rPr>
            </w:pPr>
            <w:r w:rsidRPr="00D66EA0">
              <w:rPr>
                <w:sz w:val="22"/>
                <w:szCs w:val="22"/>
              </w:rPr>
              <w:t>результат</w:t>
            </w:r>
            <w:r w:rsidRPr="00D66EA0">
              <w:rPr>
                <w:sz w:val="22"/>
                <w:szCs w:val="22"/>
                <w:lang w:val="en-US"/>
              </w:rPr>
              <w:t xml:space="preserve">, </w:t>
            </w:r>
            <w:r w:rsidRPr="00D66EA0">
              <w:rPr>
                <w:sz w:val="22"/>
                <w:szCs w:val="22"/>
              </w:rPr>
              <w:t>отчетные документы</w:t>
            </w:r>
          </w:p>
          <w:p w:rsidR="00D66EA0" w:rsidRPr="00D66EA0" w:rsidRDefault="00D66EA0" w:rsidP="00D66EA0">
            <w:pPr>
              <w:jc w:val="center"/>
              <w:rPr>
                <w:b/>
                <w:sz w:val="22"/>
                <w:szCs w:val="22"/>
              </w:rPr>
            </w:pPr>
          </w:p>
        </w:tc>
      </w:tr>
      <w:tr w:rsidR="00D66EA0" w:rsidRPr="00D66EA0" w:rsidTr="003627C6">
        <w:tc>
          <w:tcPr>
            <w:tcW w:w="1560" w:type="dxa"/>
          </w:tcPr>
          <w:p w:rsidR="00D66EA0" w:rsidRPr="00D66EA0" w:rsidRDefault="00D66EA0" w:rsidP="00D66EA0">
            <w:pPr>
              <w:rPr>
                <w:bCs/>
              </w:rPr>
            </w:pPr>
            <w:r w:rsidRPr="00D66EA0">
              <w:rPr>
                <w:bCs/>
              </w:rPr>
              <w:t>1.РБ, п. Чишмы, ул. Кирова, 48а</w:t>
            </w: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bCs/>
              </w:rPr>
            </w:pPr>
            <w:r w:rsidRPr="00D66EA0">
              <w:rPr>
                <w:bCs/>
              </w:rPr>
              <w:t>2.РБ, с. Иглино, ул. Свердлова, 9</w:t>
            </w: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bCs/>
              </w:rPr>
            </w:pPr>
          </w:p>
          <w:p w:rsidR="00D66EA0" w:rsidRPr="00D66EA0" w:rsidRDefault="00D66EA0" w:rsidP="00D66EA0">
            <w:pPr>
              <w:rPr>
                <w:i/>
              </w:rPr>
            </w:pPr>
            <w:r w:rsidRPr="00D66EA0">
              <w:rPr>
                <w:bCs/>
              </w:rPr>
              <w:t>3.РБ, с. Буздяк, ул. Красная Площадь, 19</w:t>
            </w:r>
          </w:p>
          <w:p w:rsidR="00D66EA0" w:rsidRPr="00D66EA0" w:rsidRDefault="00D66EA0" w:rsidP="00D66EA0">
            <w:pPr>
              <w:rPr>
                <w:i/>
              </w:rPr>
            </w:pPr>
          </w:p>
          <w:p w:rsidR="00D66EA0" w:rsidRPr="00D66EA0" w:rsidRDefault="00D66EA0" w:rsidP="00D66EA0">
            <w:pPr>
              <w:rPr>
                <w:b/>
                <w:sz w:val="22"/>
                <w:szCs w:val="22"/>
              </w:rPr>
            </w:pPr>
          </w:p>
        </w:tc>
        <w:tc>
          <w:tcPr>
            <w:tcW w:w="2268" w:type="dxa"/>
          </w:tcPr>
          <w:p w:rsidR="00D66EA0" w:rsidRPr="00D66EA0" w:rsidRDefault="00D66EA0" w:rsidP="00D66EA0">
            <w:pPr>
              <w:rPr>
                <w:sz w:val="22"/>
                <w:szCs w:val="22"/>
              </w:rPr>
            </w:pPr>
            <w:r w:rsidRPr="00D66EA0">
              <w:rPr>
                <w:bCs/>
                <w:sz w:val="22"/>
                <w:szCs w:val="22"/>
              </w:rPr>
              <w:t xml:space="preserve">Выполнение работ по монтажу автоматической пожарной сигнализации (АПС) </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bCs/>
                <w:sz w:val="22"/>
                <w:szCs w:val="22"/>
              </w:rPr>
            </w:pPr>
          </w:p>
          <w:p w:rsidR="00D66EA0" w:rsidRPr="00D66EA0" w:rsidRDefault="00D66EA0" w:rsidP="00D66EA0">
            <w:pPr>
              <w:rPr>
                <w:sz w:val="22"/>
                <w:szCs w:val="22"/>
              </w:rPr>
            </w:pPr>
            <w:r w:rsidRPr="00D66EA0">
              <w:rPr>
                <w:bCs/>
                <w:sz w:val="22"/>
                <w:szCs w:val="22"/>
              </w:rPr>
              <w:t>Выполнение работ по монтажу автоматической пожарной сигнализации (АПС)</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bCs/>
                <w:sz w:val="22"/>
                <w:szCs w:val="22"/>
              </w:rPr>
            </w:pPr>
          </w:p>
          <w:p w:rsidR="00D66EA0" w:rsidRPr="00D66EA0" w:rsidRDefault="00D66EA0" w:rsidP="00D66EA0">
            <w:pPr>
              <w:rPr>
                <w:sz w:val="22"/>
                <w:szCs w:val="22"/>
              </w:rPr>
            </w:pPr>
            <w:r w:rsidRPr="00D66EA0">
              <w:rPr>
                <w:bCs/>
                <w:sz w:val="22"/>
                <w:szCs w:val="22"/>
              </w:rPr>
              <w:t>Выполнение работ по монтажу автоматической пожарной сигнализации (АПС)</w:t>
            </w:r>
          </w:p>
          <w:p w:rsidR="00D66EA0" w:rsidRPr="00D66EA0" w:rsidRDefault="00D66EA0" w:rsidP="00D66EA0">
            <w:pPr>
              <w:rPr>
                <w:sz w:val="22"/>
                <w:szCs w:val="22"/>
              </w:rPr>
            </w:pPr>
          </w:p>
          <w:p w:rsidR="00D66EA0" w:rsidRPr="00D66EA0" w:rsidRDefault="00D66EA0" w:rsidP="00D66EA0">
            <w:pPr>
              <w:rPr>
                <w:sz w:val="22"/>
                <w:szCs w:val="22"/>
              </w:rPr>
            </w:pPr>
          </w:p>
        </w:tc>
        <w:tc>
          <w:tcPr>
            <w:tcW w:w="1701" w:type="dxa"/>
          </w:tcPr>
          <w:p w:rsidR="00D66EA0" w:rsidRPr="00D66EA0" w:rsidRDefault="00D66EA0" w:rsidP="00D66EA0">
            <w:pPr>
              <w:rPr>
                <w:sz w:val="22"/>
                <w:szCs w:val="22"/>
              </w:rPr>
            </w:pPr>
            <w:r w:rsidRPr="00D66EA0">
              <w:rPr>
                <w:sz w:val="22"/>
                <w:szCs w:val="22"/>
              </w:rPr>
              <w:t>В соответствии с приложением 1 к договору</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В соответствии с приложением 1 к договору</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jc w:val="center"/>
              <w:rPr>
                <w:sz w:val="22"/>
                <w:szCs w:val="22"/>
              </w:rPr>
            </w:pPr>
          </w:p>
          <w:p w:rsidR="00D66EA0" w:rsidRPr="00D66EA0" w:rsidRDefault="00D66EA0" w:rsidP="00D66EA0">
            <w:pPr>
              <w:jc w:val="center"/>
              <w:rPr>
                <w:sz w:val="22"/>
                <w:szCs w:val="22"/>
              </w:rPr>
            </w:pPr>
            <w:r w:rsidRPr="00D66EA0">
              <w:rPr>
                <w:sz w:val="22"/>
                <w:szCs w:val="22"/>
              </w:rPr>
              <w:t>В соответствии с приложением 1 к договору</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p>
        </w:tc>
        <w:tc>
          <w:tcPr>
            <w:tcW w:w="1418" w:type="dxa"/>
          </w:tcPr>
          <w:p w:rsidR="00D66EA0" w:rsidRPr="00D66EA0" w:rsidRDefault="00D66EA0" w:rsidP="00D66EA0">
            <w:pPr>
              <w:rPr>
                <w:sz w:val="22"/>
                <w:szCs w:val="22"/>
              </w:rPr>
            </w:pPr>
            <w:r w:rsidRPr="00D66EA0">
              <w:rPr>
                <w:sz w:val="22"/>
                <w:szCs w:val="22"/>
              </w:rPr>
              <w:t xml:space="preserve">В течение </w:t>
            </w:r>
          </w:p>
          <w:p w:rsidR="00D66EA0" w:rsidRPr="00D66EA0" w:rsidRDefault="00D66EA0" w:rsidP="00D66EA0">
            <w:pPr>
              <w:rPr>
                <w:b/>
                <w:sz w:val="22"/>
                <w:szCs w:val="22"/>
              </w:rPr>
            </w:pPr>
            <w:r w:rsidRPr="00D66EA0">
              <w:rPr>
                <w:sz w:val="22"/>
                <w:szCs w:val="22"/>
              </w:rPr>
              <w:t>5 (пяти)</w:t>
            </w:r>
            <w:r w:rsidRPr="00D66EA0">
              <w:rPr>
                <w:b/>
                <w:sz w:val="22"/>
                <w:szCs w:val="22"/>
              </w:rPr>
              <w:t xml:space="preserve"> </w:t>
            </w:r>
            <w:r w:rsidRPr="00D66EA0">
              <w:rPr>
                <w:sz w:val="22"/>
                <w:szCs w:val="22"/>
              </w:rPr>
              <w:t>календ. дней с даты подписания договора</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 xml:space="preserve">В течение </w:t>
            </w:r>
          </w:p>
          <w:p w:rsidR="00D66EA0" w:rsidRPr="00D66EA0" w:rsidRDefault="00D66EA0" w:rsidP="00D66EA0">
            <w:pPr>
              <w:rPr>
                <w:sz w:val="22"/>
                <w:szCs w:val="22"/>
              </w:rPr>
            </w:pPr>
            <w:r w:rsidRPr="00D66EA0">
              <w:rPr>
                <w:sz w:val="22"/>
                <w:szCs w:val="22"/>
              </w:rPr>
              <w:t>5 (пяти)</w:t>
            </w:r>
            <w:r w:rsidRPr="00D66EA0">
              <w:rPr>
                <w:b/>
                <w:sz w:val="22"/>
                <w:szCs w:val="22"/>
              </w:rPr>
              <w:t xml:space="preserve"> </w:t>
            </w:r>
            <w:r w:rsidRPr="00D66EA0">
              <w:rPr>
                <w:sz w:val="22"/>
                <w:szCs w:val="22"/>
              </w:rPr>
              <w:t>календ. дней с даты подписания договора</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 xml:space="preserve">В течение </w:t>
            </w:r>
          </w:p>
          <w:p w:rsidR="00D66EA0" w:rsidRPr="00D66EA0" w:rsidRDefault="00D66EA0" w:rsidP="00D66EA0">
            <w:pPr>
              <w:jc w:val="center"/>
              <w:rPr>
                <w:sz w:val="22"/>
                <w:szCs w:val="22"/>
              </w:rPr>
            </w:pPr>
            <w:r w:rsidRPr="00D66EA0">
              <w:rPr>
                <w:sz w:val="22"/>
                <w:szCs w:val="22"/>
              </w:rPr>
              <w:t>5 (пяти)</w:t>
            </w:r>
            <w:r w:rsidRPr="00D66EA0">
              <w:rPr>
                <w:b/>
                <w:sz w:val="22"/>
                <w:szCs w:val="22"/>
              </w:rPr>
              <w:t xml:space="preserve"> </w:t>
            </w:r>
            <w:r w:rsidRPr="00D66EA0">
              <w:rPr>
                <w:sz w:val="22"/>
                <w:szCs w:val="22"/>
              </w:rPr>
              <w:t>календ. дней с даты подписания договора</w:t>
            </w:r>
          </w:p>
        </w:tc>
        <w:tc>
          <w:tcPr>
            <w:tcW w:w="1559" w:type="dxa"/>
          </w:tcPr>
          <w:p w:rsidR="00D66EA0" w:rsidRPr="00D66EA0" w:rsidRDefault="00D66EA0" w:rsidP="00D66EA0">
            <w:pPr>
              <w:rPr>
                <w:b/>
                <w:sz w:val="22"/>
                <w:szCs w:val="22"/>
              </w:rPr>
            </w:pPr>
            <w:r w:rsidRPr="00D66EA0">
              <w:rPr>
                <w:sz w:val="22"/>
                <w:szCs w:val="22"/>
              </w:rPr>
              <w:t>Не более 30 календ. дней с даты подписания сторонами договора</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Не более 30 календ. дней с даты подписания сторонами договора</w:t>
            </w:r>
          </w:p>
          <w:p w:rsidR="00D66EA0" w:rsidRPr="00D66EA0" w:rsidRDefault="00D66EA0" w:rsidP="00D66EA0">
            <w:pPr>
              <w:rPr>
                <w:sz w:val="22"/>
                <w:szCs w:val="22"/>
              </w:rPr>
            </w:pP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Не более 30 календ. дней с даты подписания сторонами договора</w:t>
            </w:r>
          </w:p>
        </w:tc>
        <w:tc>
          <w:tcPr>
            <w:tcW w:w="2126" w:type="dxa"/>
          </w:tcPr>
          <w:p w:rsidR="00D66EA0" w:rsidRPr="00D66EA0" w:rsidRDefault="00D66EA0" w:rsidP="00D66EA0">
            <w:pPr>
              <w:rPr>
                <w:sz w:val="22"/>
                <w:szCs w:val="22"/>
              </w:rPr>
            </w:pPr>
            <w:r w:rsidRPr="00D66EA0">
              <w:rPr>
                <w:sz w:val="22"/>
                <w:szCs w:val="22"/>
              </w:rPr>
              <w:t>Наличие исправной системы АПС и документации, соответствующей нормативным требованиям, ТЗ и гарантии.</w:t>
            </w: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Наличие исправной системы АПС и документации, соответствующей нормативным требованиям, ТЗ и гарантии.</w:t>
            </w:r>
          </w:p>
          <w:p w:rsidR="00D66EA0" w:rsidRPr="00D66EA0" w:rsidRDefault="00D66EA0" w:rsidP="00D66EA0">
            <w:pPr>
              <w:rPr>
                <w:sz w:val="22"/>
                <w:szCs w:val="22"/>
              </w:rPr>
            </w:pPr>
          </w:p>
          <w:p w:rsidR="00D66EA0" w:rsidRPr="00D66EA0" w:rsidRDefault="00D66EA0" w:rsidP="00D66EA0">
            <w:pPr>
              <w:rPr>
                <w:sz w:val="22"/>
                <w:szCs w:val="22"/>
              </w:rPr>
            </w:pPr>
            <w:r w:rsidRPr="00D66EA0">
              <w:rPr>
                <w:sz w:val="22"/>
                <w:szCs w:val="22"/>
              </w:rPr>
              <w:t>Наличие исправной системы АПС и документации, соответствующей нормативным требованиям, ТЗ и гарантии.</w:t>
            </w:r>
          </w:p>
          <w:p w:rsidR="00D66EA0" w:rsidRPr="00D66EA0" w:rsidRDefault="00D66EA0" w:rsidP="00D66EA0">
            <w:pPr>
              <w:rPr>
                <w:sz w:val="22"/>
                <w:szCs w:val="22"/>
              </w:rPr>
            </w:pPr>
          </w:p>
        </w:tc>
      </w:tr>
    </w:tbl>
    <w:p w:rsidR="00D66EA0" w:rsidRPr="00D66EA0" w:rsidRDefault="00D66EA0" w:rsidP="00D66EA0">
      <w:pPr>
        <w:spacing w:line="360" w:lineRule="auto"/>
        <w:jc w:val="center"/>
        <w:rPr>
          <w:b/>
          <w:sz w:val="22"/>
          <w:szCs w:val="22"/>
        </w:rPr>
      </w:pPr>
    </w:p>
    <w:tbl>
      <w:tblPr>
        <w:tblW w:w="10472" w:type="dxa"/>
        <w:tblInd w:w="-108" w:type="dxa"/>
        <w:tblLook w:val="0000" w:firstRow="0" w:lastRow="0" w:firstColumn="0" w:lastColumn="0" w:noHBand="0" w:noVBand="0"/>
      </w:tblPr>
      <w:tblGrid>
        <w:gridCol w:w="5638"/>
        <w:gridCol w:w="4834"/>
      </w:tblGrid>
      <w:tr w:rsidR="00D66EA0" w:rsidRPr="00D66EA0" w:rsidTr="003627C6">
        <w:tc>
          <w:tcPr>
            <w:tcW w:w="5495" w:type="dxa"/>
          </w:tcPr>
          <w:p w:rsidR="00D66EA0" w:rsidRPr="00D66EA0" w:rsidRDefault="00D66EA0" w:rsidP="00D66EA0">
            <w:pPr>
              <w:tabs>
                <w:tab w:val="left" w:pos="993"/>
              </w:tabs>
              <w:suppressAutoHyphens/>
              <w:ind w:right="30"/>
              <w:rPr>
                <w:szCs w:val="20"/>
                <w:lang w:eastAsia="ar-SA"/>
              </w:rPr>
            </w:pPr>
            <w:r w:rsidRPr="00D66EA0">
              <w:rPr>
                <w:b/>
                <w:bCs/>
              </w:rPr>
              <w:t>Заказчик:</w:t>
            </w:r>
          </w:p>
        </w:tc>
        <w:tc>
          <w:tcPr>
            <w:tcW w:w="4712" w:type="dxa"/>
          </w:tcPr>
          <w:p w:rsidR="00D66EA0" w:rsidRPr="00D66EA0" w:rsidRDefault="00D66EA0" w:rsidP="00D66EA0">
            <w:pPr>
              <w:suppressAutoHyphens/>
              <w:jc w:val="both"/>
              <w:rPr>
                <w:lang w:eastAsia="en-US"/>
              </w:rPr>
            </w:pPr>
            <w:r w:rsidRPr="00D66EA0">
              <w:rPr>
                <w:b/>
                <w:bCs/>
                <w:lang w:eastAsia="ar-SA"/>
              </w:rPr>
              <w:t>Подрядчик:</w:t>
            </w:r>
          </w:p>
        </w:tc>
      </w:tr>
      <w:tr w:rsidR="00D66EA0" w:rsidRPr="00D66EA0" w:rsidTr="003627C6">
        <w:tc>
          <w:tcPr>
            <w:tcW w:w="5495" w:type="dxa"/>
          </w:tcPr>
          <w:p w:rsidR="00D66EA0" w:rsidRPr="00D66EA0" w:rsidRDefault="00D66EA0" w:rsidP="00D66EA0">
            <w:pPr>
              <w:suppressAutoHyphens/>
              <w:jc w:val="both"/>
              <w:rPr>
                <w:lang w:eastAsia="en-US"/>
              </w:rPr>
            </w:pPr>
            <w:r w:rsidRPr="00D66EA0">
              <w:rPr>
                <w:lang w:eastAsia="en-US"/>
              </w:rPr>
              <w:t>Заместитель генерального директора</w:t>
            </w:r>
          </w:p>
          <w:p w:rsidR="00D66EA0" w:rsidRPr="00D66EA0" w:rsidRDefault="00D66EA0" w:rsidP="00D66EA0">
            <w:pPr>
              <w:suppressAutoHyphens/>
              <w:jc w:val="both"/>
              <w:rPr>
                <w:lang w:eastAsia="en-US"/>
              </w:rPr>
            </w:pPr>
            <w:r w:rsidRPr="00D66EA0">
              <w:rPr>
                <w:lang w:eastAsia="en-US"/>
              </w:rPr>
              <w:t>по управлению персоналом и АХД</w:t>
            </w:r>
          </w:p>
          <w:p w:rsidR="00D66EA0" w:rsidRPr="00D66EA0" w:rsidRDefault="00D66EA0" w:rsidP="00D66EA0">
            <w:pPr>
              <w:suppressAutoHyphens/>
              <w:jc w:val="both"/>
              <w:rPr>
                <w:lang w:eastAsia="en-US"/>
              </w:rPr>
            </w:pPr>
          </w:p>
          <w:p w:rsidR="00D66EA0" w:rsidRPr="00D66EA0" w:rsidRDefault="00D66EA0" w:rsidP="00D66EA0">
            <w:pPr>
              <w:suppressAutoHyphens/>
              <w:jc w:val="both"/>
              <w:rPr>
                <w:lang w:eastAsia="en-US"/>
              </w:rPr>
            </w:pPr>
            <w:r w:rsidRPr="00D66EA0">
              <w:rPr>
                <w:lang w:eastAsia="en-US"/>
              </w:rPr>
              <w:softHyphen/>
            </w:r>
            <w:r w:rsidRPr="00D66EA0">
              <w:rPr>
                <w:lang w:eastAsia="en-US"/>
              </w:rPr>
              <w:softHyphen/>
              <w:t>______________________   Тимкин Д.С.</w:t>
            </w:r>
          </w:p>
          <w:p w:rsidR="00D66EA0" w:rsidRPr="00D66EA0" w:rsidRDefault="00D66EA0" w:rsidP="00D66EA0">
            <w:pPr>
              <w:suppressAutoHyphens/>
              <w:ind w:right="1168"/>
              <w:jc w:val="right"/>
              <w:rPr>
                <w:lang w:eastAsia="en-US"/>
              </w:rPr>
            </w:pPr>
            <w:r w:rsidRPr="00D66EA0">
              <w:rPr>
                <w:noProof/>
                <w:lang w:eastAsia="en-US"/>
              </w:rPr>
              <w:fldChar w:fldCharType="begin">
                <w:ffData>
                  <w:name w:val="ТекстовоеПоле14"/>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ТекстовоеПоле15"/>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
                  <w:enabled/>
                  <w:calcOnExit w:val="0"/>
                  <w:textInput>
                    <w:default w:val="__________"/>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__________</w:t>
            </w:r>
            <w:r w:rsidRPr="00D66EA0">
              <w:rPr>
                <w:noProof/>
                <w:lang w:eastAsia="en-US"/>
              </w:rPr>
              <w:fldChar w:fldCharType="end"/>
            </w:r>
          </w:p>
          <w:p w:rsidR="00D66EA0" w:rsidRPr="00D66EA0" w:rsidRDefault="00D66EA0" w:rsidP="00D66EA0">
            <w:pPr>
              <w:suppressAutoHyphens/>
              <w:jc w:val="both"/>
              <w:rPr>
                <w:lang w:eastAsia="en-US"/>
              </w:rPr>
            </w:pPr>
            <w:r w:rsidRPr="00D66EA0">
              <w:rPr>
                <w:lang w:eastAsia="en-US"/>
              </w:rPr>
              <w:t>м. п.</w:t>
            </w:r>
          </w:p>
        </w:tc>
        <w:tc>
          <w:tcPr>
            <w:tcW w:w="4712" w:type="dxa"/>
          </w:tcPr>
          <w:p w:rsidR="00D66EA0" w:rsidRPr="00D66EA0" w:rsidRDefault="00D66EA0" w:rsidP="00D66EA0">
            <w:pPr>
              <w:suppressAutoHyphens/>
              <w:jc w:val="both"/>
              <w:rPr>
                <w:lang w:eastAsia="en-US"/>
              </w:rPr>
            </w:pPr>
            <w:r w:rsidRPr="00D66EA0">
              <w:rPr>
                <w:lang w:eastAsia="en-US"/>
              </w:rPr>
              <w:t>______________</w:t>
            </w:r>
          </w:p>
          <w:p w:rsidR="00D66EA0" w:rsidRPr="00D66EA0" w:rsidRDefault="00D66EA0" w:rsidP="00D66EA0">
            <w:pPr>
              <w:suppressAutoHyphens/>
              <w:jc w:val="both"/>
              <w:rPr>
                <w:lang w:eastAsia="en-US"/>
              </w:rPr>
            </w:pPr>
          </w:p>
          <w:p w:rsidR="00D66EA0" w:rsidRPr="00D66EA0" w:rsidRDefault="00D66EA0" w:rsidP="00D66EA0">
            <w:pPr>
              <w:suppressAutoHyphens/>
              <w:jc w:val="both"/>
              <w:rPr>
                <w:lang w:eastAsia="en-US"/>
              </w:rPr>
            </w:pPr>
          </w:p>
          <w:p w:rsidR="00D66EA0" w:rsidRPr="00D66EA0" w:rsidRDefault="00D66EA0" w:rsidP="00D66EA0">
            <w:pPr>
              <w:suppressAutoHyphens/>
              <w:jc w:val="both"/>
              <w:rPr>
                <w:lang w:eastAsia="en-US"/>
              </w:rPr>
            </w:pPr>
            <w:r w:rsidRPr="00D66EA0">
              <w:rPr>
                <w:lang w:eastAsia="en-US"/>
              </w:rPr>
              <w:t>______________________ ___________</w:t>
            </w:r>
          </w:p>
          <w:p w:rsidR="00D66EA0" w:rsidRPr="00D66EA0" w:rsidRDefault="00D66EA0" w:rsidP="00D66EA0">
            <w:pPr>
              <w:suppressAutoHyphens/>
              <w:ind w:right="493"/>
              <w:jc w:val="right"/>
              <w:rPr>
                <w:noProof/>
                <w:lang w:eastAsia="en-US"/>
              </w:rPr>
            </w:pPr>
            <w:r w:rsidRPr="00D66EA0">
              <w:rPr>
                <w:noProof/>
                <w:lang w:eastAsia="en-US"/>
              </w:rPr>
              <w:tab/>
            </w:r>
            <w:r w:rsidRPr="00D66EA0">
              <w:rPr>
                <w:noProof/>
                <w:lang w:eastAsia="en-US"/>
              </w:rPr>
              <w:fldChar w:fldCharType="begin">
                <w:ffData>
                  <w:name w:val="ТекстовоеПоле14"/>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ТекстовоеПоле15"/>
                  <w:enabled/>
                  <w:calcOnExit w:val="0"/>
                  <w:textInput>
                    <w:default w:val="_"/>
                    <w:maxLength w:val="1"/>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w:t>
            </w:r>
            <w:r w:rsidRPr="00D66EA0">
              <w:rPr>
                <w:noProof/>
                <w:lang w:eastAsia="en-US"/>
              </w:rPr>
              <w:fldChar w:fldCharType="end"/>
            </w:r>
            <w:r w:rsidRPr="00D66EA0">
              <w:rPr>
                <w:noProof/>
                <w:lang w:eastAsia="en-US"/>
              </w:rPr>
              <w:t>. </w:t>
            </w:r>
            <w:r w:rsidRPr="00D66EA0">
              <w:rPr>
                <w:noProof/>
                <w:lang w:eastAsia="en-US"/>
              </w:rPr>
              <w:fldChar w:fldCharType="begin">
                <w:ffData>
                  <w:name w:val=""/>
                  <w:enabled/>
                  <w:calcOnExit w:val="0"/>
                  <w:textInput>
                    <w:default w:val="__________"/>
                    <w:format w:val="Первая прописная"/>
                  </w:textInput>
                </w:ffData>
              </w:fldChar>
            </w:r>
            <w:r w:rsidRPr="00D66EA0">
              <w:rPr>
                <w:noProof/>
                <w:lang w:eastAsia="en-US"/>
              </w:rPr>
              <w:instrText xml:space="preserve"> FORMTEXT </w:instrText>
            </w:r>
            <w:r w:rsidRPr="00D66EA0">
              <w:rPr>
                <w:noProof/>
                <w:lang w:eastAsia="en-US"/>
              </w:rPr>
            </w:r>
            <w:r w:rsidRPr="00D66EA0">
              <w:rPr>
                <w:noProof/>
                <w:lang w:eastAsia="en-US"/>
              </w:rPr>
              <w:fldChar w:fldCharType="separate"/>
            </w:r>
            <w:r w:rsidRPr="00D66EA0">
              <w:rPr>
                <w:noProof/>
                <w:lang w:eastAsia="en-US"/>
              </w:rPr>
              <w:t>__________</w:t>
            </w:r>
            <w:r w:rsidRPr="00D66EA0">
              <w:rPr>
                <w:noProof/>
                <w:lang w:eastAsia="en-US"/>
              </w:rPr>
              <w:fldChar w:fldCharType="end"/>
            </w:r>
          </w:p>
          <w:p w:rsidR="00D66EA0" w:rsidRPr="00D66EA0" w:rsidRDefault="00D66EA0" w:rsidP="00D66EA0">
            <w:pPr>
              <w:tabs>
                <w:tab w:val="left" w:pos="666"/>
                <w:tab w:val="right" w:pos="4368"/>
              </w:tabs>
              <w:suppressAutoHyphens/>
              <w:rPr>
                <w:lang w:eastAsia="en-US"/>
              </w:rPr>
            </w:pPr>
            <w:r w:rsidRPr="00D66EA0">
              <w:rPr>
                <w:lang w:eastAsia="en-US"/>
              </w:rPr>
              <w:t>м. п.</w:t>
            </w:r>
          </w:p>
        </w:tc>
      </w:tr>
    </w:tbl>
    <w:p w:rsidR="00D66EA0" w:rsidRPr="00D66EA0" w:rsidRDefault="00D66EA0" w:rsidP="00D66EA0">
      <w:pPr>
        <w:spacing w:line="360" w:lineRule="auto"/>
        <w:jc w:val="center"/>
        <w:rPr>
          <w:b/>
          <w:sz w:val="22"/>
          <w:szCs w:val="22"/>
        </w:rPr>
      </w:pPr>
    </w:p>
    <w:p w:rsidR="00D66EA0" w:rsidRPr="00D66EA0" w:rsidRDefault="00D66EA0" w:rsidP="00D66EA0"/>
    <w:p w:rsidR="00D66EA0" w:rsidRPr="00815E03" w:rsidRDefault="00D66EA0" w:rsidP="00815E03">
      <w:pPr>
        <w:rPr>
          <w:rFonts w:eastAsia="MS Mincho"/>
          <w:lang w:val="x-none" w:eastAsia="x-none"/>
        </w:rPr>
      </w:pPr>
    </w:p>
    <w:sectPr w:rsidR="00D66EA0" w:rsidRPr="00815E03" w:rsidSect="00815E03">
      <w:pgSz w:w="11904" w:h="16834"/>
      <w:pgMar w:top="1134" w:right="851"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0F4" w:rsidRDefault="005040F4" w:rsidP="00341A9D">
      <w:r>
        <w:separator/>
      </w:r>
    </w:p>
  </w:endnote>
  <w:endnote w:type="continuationSeparator" w:id="0">
    <w:p w:rsidR="005040F4" w:rsidRDefault="005040F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0F4" w:rsidRDefault="005040F4" w:rsidP="00341A9D">
      <w:r>
        <w:separator/>
      </w:r>
    </w:p>
  </w:footnote>
  <w:footnote w:type="continuationSeparator" w:id="0">
    <w:p w:rsidR="005040F4" w:rsidRDefault="005040F4" w:rsidP="00341A9D">
      <w:r>
        <w:continuationSeparator/>
      </w:r>
    </w:p>
  </w:footnote>
  <w:footnote w:id="1">
    <w:p w:rsidR="005040F4" w:rsidRDefault="005040F4"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040F4" w:rsidRPr="009831A8" w:rsidRDefault="005040F4"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.ru</w:t>
        </w:r>
      </w:hyperlink>
      <w:r>
        <w:rPr>
          <w:sz w:val="18"/>
          <w:szCs w:val="18"/>
        </w:rPr>
        <w:t xml:space="preserve"> .</w:t>
      </w:r>
    </w:p>
    <w:p w:rsidR="005040F4" w:rsidRPr="00DD3C81" w:rsidRDefault="005040F4"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0F4" w:rsidRDefault="005040F4">
    <w:pPr>
      <w:pStyle w:val="ae"/>
      <w:jc w:val="center"/>
    </w:pPr>
  </w:p>
  <w:p w:rsidR="005040F4" w:rsidRDefault="005040F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multilevel"/>
    <w:tmpl w:val="1AF45302"/>
    <w:lvl w:ilvl="0">
      <w:start w:val="1"/>
      <w:numFmt w:val="decimal"/>
      <w:lvlText w:val="%1."/>
      <w:lvlJc w:val="left"/>
      <w:pPr>
        <w:ind w:left="720" w:hanging="360"/>
      </w:pPr>
      <w:rPr>
        <w:rFonts w:hint="default"/>
      </w:rPr>
    </w:lvl>
    <w:lvl w:ilvl="1">
      <w:start w:val="3"/>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1"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AF04CC8"/>
    <w:multiLevelType w:val="hybridMultilevel"/>
    <w:tmpl w:val="71CC1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63360C"/>
    <w:multiLevelType w:val="hybridMultilevel"/>
    <w:tmpl w:val="71CC1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CFA242F"/>
    <w:multiLevelType w:val="hybridMultilevel"/>
    <w:tmpl w:val="DED88EEA"/>
    <w:lvl w:ilvl="0" w:tplc="C9AC5E7E">
      <w:start w:val="1"/>
      <w:numFmt w:val="decimal"/>
      <w:pStyle w:val="22"/>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abstractNum w:abstractNumId="44" w15:restartNumberingAfterBreak="0">
    <w:nsid w:val="7F360940"/>
    <w:multiLevelType w:val="hybridMultilevel"/>
    <w:tmpl w:val="99A60974"/>
    <w:lvl w:ilvl="0" w:tplc="D0F85CEE">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2"/>
  </w:num>
  <w:num w:numId="2">
    <w:abstractNumId w:val="31"/>
  </w:num>
  <w:num w:numId="3">
    <w:abstractNumId w:val="29"/>
  </w:num>
  <w:num w:numId="4">
    <w:abstractNumId w:val="40"/>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7"/>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5"/>
  </w:num>
  <w:num w:numId="20">
    <w:abstractNumId w:val="8"/>
  </w:num>
  <w:num w:numId="21">
    <w:abstractNumId w:val="24"/>
  </w:num>
  <w:num w:numId="22">
    <w:abstractNumId w:val="32"/>
  </w:num>
  <w:num w:numId="23">
    <w:abstractNumId w:val="33"/>
  </w:num>
  <w:num w:numId="24">
    <w:abstractNumId w:val="7"/>
    <w:lvlOverride w:ilvl="0">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11"/>
  </w:num>
  <w:num w:numId="32">
    <w:abstractNumId w:val="35"/>
    <w:lvlOverride w:ilvl="2">
      <w:lvl w:ilvl="2">
        <w:start w:val="1"/>
        <w:numFmt w:val="decimal"/>
        <w:lvlText w:val="%1.%2.%3."/>
        <w:lvlJc w:val="left"/>
        <w:pPr>
          <w:tabs>
            <w:tab w:val="num" w:pos="1004"/>
          </w:tabs>
          <w:ind w:left="788" w:hanging="504"/>
        </w:pPr>
        <w:rPr>
          <w:rFonts w:cs="Times New Roman"/>
        </w:rPr>
      </w:lvl>
    </w:lvlOverride>
  </w:num>
  <w:num w:numId="33">
    <w:abstractNumId w:val="16"/>
  </w:num>
  <w:num w:numId="34">
    <w:abstractNumId w:val="13"/>
  </w:num>
  <w:num w:numId="35">
    <w:abstractNumId w:val="37"/>
  </w:num>
  <w:num w:numId="36">
    <w:abstractNumId w:val="21"/>
  </w:num>
  <w:num w:numId="37">
    <w:abstractNumId w:val="23"/>
  </w:num>
  <w:num w:numId="38">
    <w:abstractNumId w:val="17"/>
  </w:num>
  <w:num w:numId="39">
    <w:abstractNumId w:val="22"/>
  </w:num>
  <w:num w:numId="40">
    <w:abstractNumId w:val="30"/>
  </w:num>
  <w:num w:numId="41">
    <w:abstractNumId w:val="41"/>
  </w:num>
  <w:num w:numId="42">
    <w:abstractNumId w:val="43"/>
  </w:num>
  <w:num w:numId="43">
    <w:abstractNumId w:val="44"/>
  </w:num>
  <w:num w:numId="44">
    <w:abstractNumId w:val="28"/>
  </w:num>
  <w:num w:numId="45">
    <w:abstractNumId w:val="43"/>
    <w:lvlOverride w:ilvl="0">
      <w:startOverride w:val="1"/>
    </w:lvlOverride>
    <w:lvlOverride w:ilvl="1"/>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37E2"/>
    <w:rsid w:val="0000602B"/>
    <w:rsid w:val="000156A4"/>
    <w:rsid w:val="00023CDC"/>
    <w:rsid w:val="00034DEF"/>
    <w:rsid w:val="00035BC0"/>
    <w:rsid w:val="0004015C"/>
    <w:rsid w:val="000401F6"/>
    <w:rsid w:val="00043C6F"/>
    <w:rsid w:val="00044C7A"/>
    <w:rsid w:val="00057F22"/>
    <w:rsid w:val="000638FC"/>
    <w:rsid w:val="00064910"/>
    <w:rsid w:val="00065B67"/>
    <w:rsid w:val="00076827"/>
    <w:rsid w:val="0008455C"/>
    <w:rsid w:val="00087A03"/>
    <w:rsid w:val="0009104E"/>
    <w:rsid w:val="0009303C"/>
    <w:rsid w:val="00095224"/>
    <w:rsid w:val="000C3AFC"/>
    <w:rsid w:val="000D0C87"/>
    <w:rsid w:val="000D2CD6"/>
    <w:rsid w:val="000D4767"/>
    <w:rsid w:val="000D5AC4"/>
    <w:rsid w:val="000D7B81"/>
    <w:rsid w:val="00103467"/>
    <w:rsid w:val="0010528F"/>
    <w:rsid w:val="00113043"/>
    <w:rsid w:val="0012108D"/>
    <w:rsid w:val="0012504D"/>
    <w:rsid w:val="001442CB"/>
    <w:rsid w:val="0014463C"/>
    <w:rsid w:val="00145C1C"/>
    <w:rsid w:val="00150D16"/>
    <w:rsid w:val="0015318F"/>
    <w:rsid w:val="001607AC"/>
    <w:rsid w:val="001708E8"/>
    <w:rsid w:val="00176AA3"/>
    <w:rsid w:val="0017721C"/>
    <w:rsid w:val="00183BA2"/>
    <w:rsid w:val="00192151"/>
    <w:rsid w:val="00197115"/>
    <w:rsid w:val="001A3FBE"/>
    <w:rsid w:val="001A474B"/>
    <w:rsid w:val="001A60C1"/>
    <w:rsid w:val="001B0645"/>
    <w:rsid w:val="001B43B5"/>
    <w:rsid w:val="001C1011"/>
    <w:rsid w:val="001C49D2"/>
    <w:rsid w:val="001C57E6"/>
    <w:rsid w:val="001D2447"/>
    <w:rsid w:val="001E3FD5"/>
    <w:rsid w:val="001F4FF4"/>
    <w:rsid w:val="0020302D"/>
    <w:rsid w:val="00212569"/>
    <w:rsid w:val="00212CA9"/>
    <w:rsid w:val="00217C78"/>
    <w:rsid w:val="00226485"/>
    <w:rsid w:val="00226C63"/>
    <w:rsid w:val="00231B61"/>
    <w:rsid w:val="002336D3"/>
    <w:rsid w:val="00237D27"/>
    <w:rsid w:val="00241455"/>
    <w:rsid w:val="002452AB"/>
    <w:rsid w:val="0026494D"/>
    <w:rsid w:val="00266CE6"/>
    <w:rsid w:val="002707E0"/>
    <w:rsid w:val="00271597"/>
    <w:rsid w:val="0027416E"/>
    <w:rsid w:val="00275863"/>
    <w:rsid w:val="002843B7"/>
    <w:rsid w:val="00292082"/>
    <w:rsid w:val="00294054"/>
    <w:rsid w:val="00296FC9"/>
    <w:rsid w:val="00297AE9"/>
    <w:rsid w:val="002A3522"/>
    <w:rsid w:val="002A6D1F"/>
    <w:rsid w:val="002B78D3"/>
    <w:rsid w:val="002D20EC"/>
    <w:rsid w:val="002D2A2F"/>
    <w:rsid w:val="002D76B8"/>
    <w:rsid w:val="002E192C"/>
    <w:rsid w:val="002E7DCA"/>
    <w:rsid w:val="002F0960"/>
    <w:rsid w:val="003042C3"/>
    <w:rsid w:val="00307339"/>
    <w:rsid w:val="0031180B"/>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A2900"/>
    <w:rsid w:val="003A732D"/>
    <w:rsid w:val="003C289F"/>
    <w:rsid w:val="003C2B47"/>
    <w:rsid w:val="003C55CA"/>
    <w:rsid w:val="003D72AA"/>
    <w:rsid w:val="003F0652"/>
    <w:rsid w:val="004035D2"/>
    <w:rsid w:val="00410F2E"/>
    <w:rsid w:val="00440601"/>
    <w:rsid w:val="00447F2E"/>
    <w:rsid w:val="0045260E"/>
    <w:rsid w:val="00455A25"/>
    <w:rsid w:val="00455E10"/>
    <w:rsid w:val="00461221"/>
    <w:rsid w:val="00474BEB"/>
    <w:rsid w:val="00484E5B"/>
    <w:rsid w:val="0048686A"/>
    <w:rsid w:val="004901E3"/>
    <w:rsid w:val="004911A4"/>
    <w:rsid w:val="004931A7"/>
    <w:rsid w:val="004954B2"/>
    <w:rsid w:val="004A3A0F"/>
    <w:rsid w:val="004B0E5D"/>
    <w:rsid w:val="004B2EDA"/>
    <w:rsid w:val="004C0BFD"/>
    <w:rsid w:val="004C1722"/>
    <w:rsid w:val="004C1A6C"/>
    <w:rsid w:val="004C20FD"/>
    <w:rsid w:val="004C4F8F"/>
    <w:rsid w:val="004C527A"/>
    <w:rsid w:val="004E0495"/>
    <w:rsid w:val="004E1D3A"/>
    <w:rsid w:val="004E1E0B"/>
    <w:rsid w:val="004E43B2"/>
    <w:rsid w:val="004E4AE6"/>
    <w:rsid w:val="004F1F4B"/>
    <w:rsid w:val="004F304D"/>
    <w:rsid w:val="004F7D5D"/>
    <w:rsid w:val="0050182E"/>
    <w:rsid w:val="00503D8D"/>
    <w:rsid w:val="005040F4"/>
    <w:rsid w:val="00506F77"/>
    <w:rsid w:val="00533CCC"/>
    <w:rsid w:val="00533D05"/>
    <w:rsid w:val="005358E5"/>
    <w:rsid w:val="005375AD"/>
    <w:rsid w:val="00540CAB"/>
    <w:rsid w:val="00541741"/>
    <w:rsid w:val="0055103C"/>
    <w:rsid w:val="00574AA0"/>
    <w:rsid w:val="00583710"/>
    <w:rsid w:val="005857B7"/>
    <w:rsid w:val="005906B2"/>
    <w:rsid w:val="005C4ACC"/>
    <w:rsid w:val="005D29E3"/>
    <w:rsid w:val="005D6D4A"/>
    <w:rsid w:val="005D7897"/>
    <w:rsid w:val="005D7AC4"/>
    <w:rsid w:val="005E65EC"/>
    <w:rsid w:val="005E74DF"/>
    <w:rsid w:val="005E7E59"/>
    <w:rsid w:val="005F24DC"/>
    <w:rsid w:val="005F4651"/>
    <w:rsid w:val="00603A7C"/>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E36D2"/>
    <w:rsid w:val="006F5D2B"/>
    <w:rsid w:val="00704024"/>
    <w:rsid w:val="00707000"/>
    <w:rsid w:val="00707944"/>
    <w:rsid w:val="0071330F"/>
    <w:rsid w:val="007160C2"/>
    <w:rsid w:val="00724B56"/>
    <w:rsid w:val="00731C3B"/>
    <w:rsid w:val="0073567F"/>
    <w:rsid w:val="00741ED9"/>
    <w:rsid w:val="0074696A"/>
    <w:rsid w:val="007471BF"/>
    <w:rsid w:val="00750B29"/>
    <w:rsid w:val="00757E04"/>
    <w:rsid w:val="00762081"/>
    <w:rsid w:val="007729D3"/>
    <w:rsid w:val="00776468"/>
    <w:rsid w:val="0078746B"/>
    <w:rsid w:val="00787E9A"/>
    <w:rsid w:val="0079150D"/>
    <w:rsid w:val="007C3C13"/>
    <w:rsid w:val="007C4ADF"/>
    <w:rsid w:val="007C5E71"/>
    <w:rsid w:val="007D114C"/>
    <w:rsid w:val="007D36D7"/>
    <w:rsid w:val="007E3488"/>
    <w:rsid w:val="007E4029"/>
    <w:rsid w:val="007F1222"/>
    <w:rsid w:val="007F1BAD"/>
    <w:rsid w:val="007F27DC"/>
    <w:rsid w:val="007F46EA"/>
    <w:rsid w:val="00805BF5"/>
    <w:rsid w:val="00815802"/>
    <w:rsid w:val="00815E03"/>
    <w:rsid w:val="008305A1"/>
    <w:rsid w:val="008352EC"/>
    <w:rsid w:val="00847BCC"/>
    <w:rsid w:val="00853E60"/>
    <w:rsid w:val="008549DC"/>
    <w:rsid w:val="00885929"/>
    <w:rsid w:val="008868D7"/>
    <w:rsid w:val="00891065"/>
    <w:rsid w:val="00892A62"/>
    <w:rsid w:val="00894189"/>
    <w:rsid w:val="008A1BEA"/>
    <w:rsid w:val="008A44A3"/>
    <w:rsid w:val="008B7791"/>
    <w:rsid w:val="008C1E2D"/>
    <w:rsid w:val="008D67F1"/>
    <w:rsid w:val="008D68A6"/>
    <w:rsid w:val="008D783C"/>
    <w:rsid w:val="008E3BD4"/>
    <w:rsid w:val="008F4A8E"/>
    <w:rsid w:val="00901444"/>
    <w:rsid w:val="009056E1"/>
    <w:rsid w:val="0090650D"/>
    <w:rsid w:val="00906F1B"/>
    <w:rsid w:val="00913B8F"/>
    <w:rsid w:val="00921B51"/>
    <w:rsid w:val="00927385"/>
    <w:rsid w:val="00952E74"/>
    <w:rsid w:val="00956C0E"/>
    <w:rsid w:val="0096031C"/>
    <w:rsid w:val="009651ED"/>
    <w:rsid w:val="009740F5"/>
    <w:rsid w:val="009831A8"/>
    <w:rsid w:val="00986C12"/>
    <w:rsid w:val="00991C1D"/>
    <w:rsid w:val="00993E2C"/>
    <w:rsid w:val="00997336"/>
    <w:rsid w:val="009A0E39"/>
    <w:rsid w:val="009B5C08"/>
    <w:rsid w:val="009B620F"/>
    <w:rsid w:val="009B7F97"/>
    <w:rsid w:val="009C21FE"/>
    <w:rsid w:val="009C502D"/>
    <w:rsid w:val="009D5B8D"/>
    <w:rsid w:val="009E6FF7"/>
    <w:rsid w:val="00A047A0"/>
    <w:rsid w:val="00A05CAA"/>
    <w:rsid w:val="00A06C4B"/>
    <w:rsid w:val="00A356F2"/>
    <w:rsid w:val="00A4336C"/>
    <w:rsid w:val="00A658F8"/>
    <w:rsid w:val="00A72C4F"/>
    <w:rsid w:val="00A90C83"/>
    <w:rsid w:val="00AA01B4"/>
    <w:rsid w:val="00AA1CAF"/>
    <w:rsid w:val="00AB0450"/>
    <w:rsid w:val="00AB3D87"/>
    <w:rsid w:val="00AB7962"/>
    <w:rsid w:val="00AC0CC8"/>
    <w:rsid w:val="00AC0FC6"/>
    <w:rsid w:val="00AE15BE"/>
    <w:rsid w:val="00AE1F27"/>
    <w:rsid w:val="00AE7C9A"/>
    <w:rsid w:val="00AF2262"/>
    <w:rsid w:val="00AF2365"/>
    <w:rsid w:val="00B03167"/>
    <w:rsid w:val="00B046BC"/>
    <w:rsid w:val="00B05462"/>
    <w:rsid w:val="00B20061"/>
    <w:rsid w:val="00B20191"/>
    <w:rsid w:val="00B26FA7"/>
    <w:rsid w:val="00B303C3"/>
    <w:rsid w:val="00B46EDB"/>
    <w:rsid w:val="00B54862"/>
    <w:rsid w:val="00B56370"/>
    <w:rsid w:val="00B7497F"/>
    <w:rsid w:val="00B767AE"/>
    <w:rsid w:val="00B94467"/>
    <w:rsid w:val="00BA1C22"/>
    <w:rsid w:val="00BA58FA"/>
    <w:rsid w:val="00BA7896"/>
    <w:rsid w:val="00BA7B1A"/>
    <w:rsid w:val="00BB109D"/>
    <w:rsid w:val="00BB18CA"/>
    <w:rsid w:val="00BB22DF"/>
    <w:rsid w:val="00BB6BB2"/>
    <w:rsid w:val="00BC63EF"/>
    <w:rsid w:val="00BC673B"/>
    <w:rsid w:val="00BD4415"/>
    <w:rsid w:val="00BE316E"/>
    <w:rsid w:val="00BE6190"/>
    <w:rsid w:val="00BF01FE"/>
    <w:rsid w:val="00BF11B9"/>
    <w:rsid w:val="00BF3A57"/>
    <w:rsid w:val="00BF53DD"/>
    <w:rsid w:val="00C06697"/>
    <w:rsid w:val="00C17075"/>
    <w:rsid w:val="00C17442"/>
    <w:rsid w:val="00C2221E"/>
    <w:rsid w:val="00C30CAB"/>
    <w:rsid w:val="00C412CC"/>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45D"/>
    <w:rsid w:val="00D03D15"/>
    <w:rsid w:val="00D06C31"/>
    <w:rsid w:val="00D11192"/>
    <w:rsid w:val="00D15274"/>
    <w:rsid w:val="00D20CF2"/>
    <w:rsid w:val="00D217D2"/>
    <w:rsid w:val="00D4597E"/>
    <w:rsid w:val="00D60762"/>
    <w:rsid w:val="00D60FC4"/>
    <w:rsid w:val="00D62F68"/>
    <w:rsid w:val="00D66EA0"/>
    <w:rsid w:val="00D74414"/>
    <w:rsid w:val="00D90D06"/>
    <w:rsid w:val="00D96067"/>
    <w:rsid w:val="00DB674F"/>
    <w:rsid w:val="00DC24B9"/>
    <w:rsid w:val="00DC3A94"/>
    <w:rsid w:val="00DC7DB9"/>
    <w:rsid w:val="00DD0063"/>
    <w:rsid w:val="00DD240F"/>
    <w:rsid w:val="00DD3AD1"/>
    <w:rsid w:val="00DD42DF"/>
    <w:rsid w:val="00DD4E8A"/>
    <w:rsid w:val="00DF18F2"/>
    <w:rsid w:val="00DF33FC"/>
    <w:rsid w:val="00E02916"/>
    <w:rsid w:val="00E17A0B"/>
    <w:rsid w:val="00E2339C"/>
    <w:rsid w:val="00E24D2E"/>
    <w:rsid w:val="00E264B2"/>
    <w:rsid w:val="00E35830"/>
    <w:rsid w:val="00E44976"/>
    <w:rsid w:val="00E4544F"/>
    <w:rsid w:val="00E45562"/>
    <w:rsid w:val="00E455A3"/>
    <w:rsid w:val="00E6055A"/>
    <w:rsid w:val="00E70A12"/>
    <w:rsid w:val="00E72490"/>
    <w:rsid w:val="00EA3477"/>
    <w:rsid w:val="00EA6572"/>
    <w:rsid w:val="00EB0525"/>
    <w:rsid w:val="00EB0952"/>
    <w:rsid w:val="00EB3BDD"/>
    <w:rsid w:val="00EE2217"/>
    <w:rsid w:val="00EE31E1"/>
    <w:rsid w:val="00EE3DBB"/>
    <w:rsid w:val="00EE4AAA"/>
    <w:rsid w:val="00EF66DA"/>
    <w:rsid w:val="00EF7045"/>
    <w:rsid w:val="00EF79C7"/>
    <w:rsid w:val="00F022DA"/>
    <w:rsid w:val="00F0448F"/>
    <w:rsid w:val="00F05F24"/>
    <w:rsid w:val="00F21C79"/>
    <w:rsid w:val="00F35E08"/>
    <w:rsid w:val="00F418CB"/>
    <w:rsid w:val="00F41B8C"/>
    <w:rsid w:val="00F41FBC"/>
    <w:rsid w:val="00F476EE"/>
    <w:rsid w:val="00F50ACB"/>
    <w:rsid w:val="00F62DAF"/>
    <w:rsid w:val="00F64630"/>
    <w:rsid w:val="00F64F76"/>
    <w:rsid w:val="00F65778"/>
    <w:rsid w:val="00F71A0D"/>
    <w:rsid w:val="00F7572B"/>
    <w:rsid w:val="00F77256"/>
    <w:rsid w:val="00F77644"/>
    <w:rsid w:val="00F82456"/>
    <w:rsid w:val="00F85517"/>
    <w:rsid w:val="00F8552E"/>
    <w:rsid w:val="00F9336B"/>
    <w:rsid w:val="00F96647"/>
    <w:rsid w:val="00FA05E9"/>
    <w:rsid w:val="00FA1448"/>
    <w:rsid w:val="00FA3C70"/>
    <w:rsid w:val="00FC12EF"/>
    <w:rsid w:val="00FC283B"/>
    <w:rsid w:val="00FD6506"/>
    <w:rsid w:val="00FD6603"/>
    <w:rsid w:val="00FE1727"/>
    <w:rsid w:val="00FE60FD"/>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h2,2,Header 2,22,A,A.B.C.,CHS,Gliederung2,H,H2-Heading 2,H21,H22,HD2,Header2,Heading 2 Hidden,Heading Indent No L2,Heading2,Level 2 Topic Heading,Major,Numbered text 3,RTC,heading2,iz2,l2,list 2,list2,Б2,Заголовок 21,Раздел Знак"/>
    <w:basedOn w:val="a7"/>
    <w:next w:val="a7"/>
    <w:link w:val="26"/>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7"/>
    <w:next w:val="a7"/>
    <w:link w:val="34"/>
    <w:qFormat/>
    <w:rsid w:val="00341A9D"/>
    <w:pPr>
      <w:keepNext/>
      <w:keepLines/>
      <w:spacing w:before="200"/>
      <w:outlineLvl w:val="2"/>
    </w:pPr>
    <w:rPr>
      <w:rFonts w:ascii="Cambria" w:hAnsi="Cambria"/>
      <w:b/>
      <w:bCs/>
      <w:color w:val="4F81BD"/>
    </w:rPr>
  </w:style>
  <w:style w:type="paragraph" w:styleId="42">
    <w:name w:val="heading 4"/>
    <w:basedOn w:val="a7"/>
    <w:next w:val="a7"/>
    <w:link w:val="43"/>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h2 Знак,2 Знак,Header 2 Знак,22 Знак,A Знак,A.B.C. Знак,CHS Знак,Gliederung2 Знак,H Знак,H2-Heading 2 Знак,H21 Знак,H22 Знак,HD2 Знак,Header2 Знак,Heading 2 Hidden Знак,Heading Indent No L2 Знак,Heading2 Знак"/>
    <w:basedOn w:val="a8"/>
    <w:link w:val="25"/>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8"/>
    <w:link w:val="33"/>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8"/>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iPriority w:val="99"/>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5">
    <w:name w:val="toc 1"/>
    <w:basedOn w:val="a7"/>
    <w:next w:val="a7"/>
    <w:autoRedefine/>
    <w:qFormat/>
    <w:rsid w:val="00341A9D"/>
    <w:pPr>
      <w:ind w:left="34" w:hanging="1"/>
      <w:jc w:val="both"/>
    </w:pPr>
  </w:style>
  <w:style w:type="paragraph" w:styleId="24">
    <w:name w:val="toc 2"/>
    <w:basedOn w:val="a7"/>
    <w:next w:val="a7"/>
    <w:autoRedefine/>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rsid w:val="00341A9D"/>
    <w:rPr>
      <w:rFonts w:ascii="Times New Roman" w:eastAsia="Times New Roman" w:hAnsi="Times New Roman" w:cs="Times New Roman"/>
      <w:sz w:val="24"/>
      <w:szCs w:val="24"/>
      <w:lang w:eastAsia="ru-RU"/>
    </w:rPr>
  </w:style>
  <w:style w:type="paragraph" w:styleId="af0">
    <w:name w:val="footer"/>
    <w:basedOn w:val="a7"/>
    <w:link w:val="af1"/>
    <w:unhideWhenUsed/>
    <w:rsid w:val="00341A9D"/>
    <w:pPr>
      <w:tabs>
        <w:tab w:val="center" w:pos="4677"/>
        <w:tab w:val="right" w:pos="9355"/>
      </w:tabs>
    </w:pPr>
  </w:style>
  <w:style w:type="character" w:customStyle="1" w:styleId="af1">
    <w:name w:val="Нижний колонтитул Знак"/>
    <w:basedOn w:val="a8"/>
    <w:link w:val="af0"/>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rsid w:val="00341A9D"/>
    <w:rPr>
      <w:rFonts w:ascii="Tahoma" w:eastAsia="Times New Roman" w:hAnsi="Tahoma" w:cs="Tahoma"/>
      <w:sz w:val="16"/>
      <w:szCs w:val="16"/>
      <w:lang w:eastAsia="ru-RU"/>
    </w:rPr>
  </w:style>
  <w:style w:type="table" w:styleId="af4">
    <w:name w:val="Table Grid"/>
    <w:basedOn w:val="a9"/>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7"/>
    <w:link w:val="28"/>
    <w:unhideWhenUsed/>
    <w:rsid w:val="00341A9D"/>
    <w:pPr>
      <w:spacing w:after="120" w:line="480" w:lineRule="auto"/>
      <w:ind w:left="283"/>
    </w:pPr>
  </w:style>
  <w:style w:type="character" w:customStyle="1" w:styleId="28">
    <w:name w:val="Основной текст с отступом 2 Знак"/>
    <w:basedOn w:val="a8"/>
    <w:link w:val="27"/>
    <w:rsid w:val="00341A9D"/>
    <w:rPr>
      <w:rFonts w:ascii="Times New Roman" w:eastAsia="Times New Roman" w:hAnsi="Times New Roman" w:cs="Times New Roman"/>
      <w:sz w:val="24"/>
      <w:szCs w:val="24"/>
      <w:lang w:eastAsia="ru-RU"/>
    </w:rPr>
  </w:style>
  <w:style w:type="paragraph" w:styleId="af7">
    <w:name w:val="Plain Text"/>
    <w:basedOn w:val="a7"/>
    <w:link w:val="af8"/>
    <w:rsid w:val="00341A9D"/>
    <w:pPr>
      <w:snapToGrid w:val="0"/>
    </w:pPr>
    <w:rPr>
      <w:rFonts w:ascii="Courier New" w:hAnsi="Courier New"/>
      <w:sz w:val="20"/>
      <w:szCs w:val="20"/>
    </w:rPr>
  </w:style>
  <w:style w:type="character" w:customStyle="1" w:styleId="af8">
    <w:name w:val="Текст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6">
    <w:name w:val="Ариал Знак1"/>
    <w:link w:val="afb"/>
    <w:locked/>
    <w:rsid w:val="00341A9D"/>
    <w:rPr>
      <w:rFonts w:ascii="Arial" w:hAnsi="Arial" w:cs="Arial"/>
    </w:rPr>
  </w:style>
  <w:style w:type="paragraph" w:customStyle="1" w:styleId="afb">
    <w:name w:val="Ариал"/>
    <w:basedOn w:val="a7"/>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nhideWhenUsed/>
    <w:rsid w:val="00341A9D"/>
    <w:rPr>
      <w:sz w:val="16"/>
      <w:szCs w:val="16"/>
    </w:rPr>
  </w:style>
  <w:style w:type="paragraph" w:styleId="aff4">
    <w:name w:val="annotation text"/>
    <w:basedOn w:val="a7"/>
    <w:link w:val="aff5"/>
    <w:unhideWhenUsed/>
    <w:rsid w:val="00341A9D"/>
    <w:rPr>
      <w:sz w:val="20"/>
      <w:szCs w:val="20"/>
    </w:rPr>
  </w:style>
  <w:style w:type="character" w:customStyle="1" w:styleId="aff5">
    <w:name w:val="Текст примечания Знак"/>
    <w:basedOn w:val="a8"/>
    <w:link w:val="aff4"/>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9">
    <w:name w:val="Body Text 2"/>
    <w:basedOn w:val="a7"/>
    <w:link w:val="2a"/>
    <w:unhideWhenUsed/>
    <w:rsid w:val="00341A9D"/>
    <w:rPr>
      <w:i/>
      <w:color w:val="FF0000"/>
      <w:sz w:val="26"/>
      <w:szCs w:val="26"/>
    </w:rPr>
  </w:style>
  <w:style w:type="character" w:customStyle="1" w:styleId="2a">
    <w:name w:val="Основной текст 2 Знак"/>
    <w:basedOn w:val="a8"/>
    <w:link w:val="29"/>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3"/>
    <w:next w:val="a7"/>
    <w:uiPriority w:val="39"/>
    <w:qFormat/>
    <w:rsid w:val="00341A9D"/>
    <w:pPr>
      <w:spacing w:line="276" w:lineRule="auto"/>
      <w:outlineLvl w:val="9"/>
    </w:pPr>
  </w:style>
  <w:style w:type="paragraph" w:styleId="36">
    <w:name w:val="toc 3"/>
    <w:basedOn w:val="a7"/>
    <w:next w:val="a7"/>
    <w:autoRedefine/>
    <w:unhideWhenUsed/>
    <w:qFormat/>
    <w:rsid w:val="00341A9D"/>
    <w:pPr>
      <w:spacing w:after="100" w:line="276" w:lineRule="auto"/>
      <w:ind w:left="440"/>
    </w:pPr>
    <w:rPr>
      <w:rFonts w:ascii="Calibri" w:hAnsi="Calibri"/>
      <w:sz w:val="22"/>
      <w:szCs w:val="22"/>
    </w:rPr>
  </w:style>
  <w:style w:type="paragraph" w:styleId="37">
    <w:name w:val="Body Text 3"/>
    <w:basedOn w:val="a7"/>
    <w:link w:val="38"/>
    <w:unhideWhenUsed/>
    <w:rsid w:val="00341A9D"/>
    <w:pPr>
      <w:autoSpaceDE w:val="0"/>
      <w:autoSpaceDN w:val="0"/>
      <w:adjustRightInd w:val="0"/>
    </w:pPr>
    <w:rPr>
      <w:sz w:val="26"/>
      <w:szCs w:val="26"/>
    </w:rPr>
  </w:style>
  <w:style w:type="character" w:customStyle="1" w:styleId="38">
    <w:name w:val="Основной текст 3 Знак"/>
    <w:basedOn w:val="a8"/>
    <w:link w:val="37"/>
    <w:rsid w:val="00341A9D"/>
    <w:rPr>
      <w:rFonts w:ascii="Times New Roman" w:eastAsia="Times New Roman" w:hAnsi="Times New Roman" w:cs="Times New Roman"/>
      <w:sz w:val="26"/>
      <w:szCs w:val="26"/>
      <w:lang w:eastAsia="ru-RU"/>
    </w:rPr>
  </w:style>
  <w:style w:type="paragraph" w:styleId="39">
    <w:name w:val="Body Text Indent 3"/>
    <w:basedOn w:val="a7"/>
    <w:link w:val="3a"/>
    <w:unhideWhenUsed/>
    <w:rsid w:val="00341A9D"/>
    <w:pPr>
      <w:tabs>
        <w:tab w:val="num" w:pos="1200"/>
      </w:tabs>
      <w:ind w:left="16"/>
      <w:jc w:val="both"/>
    </w:pPr>
    <w:rPr>
      <w:i/>
      <w:color w:val="808080"/>
    </w:rPr>
  </w:style>
  <w:style w:type="character" w:customStyle="1" w:styleId="3a">
    <w:name w:val="Основной текст с отступом 3 Знак"/>
    <w:basedOn w:val="a8"/>
    <w:link w:val="39"/>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locked/>
    <w:rsid w:val="00341A9D"/>
    <w:rPr>
      <w:rFonts w:ascii="Times New Roman" w:eastAsia="Times New Roman" w:hAnsi="Times New Roman" w:cs="Times New Roman"/>
      <w:sz w:val="24"/>
      <w:szCs w:val="24"/>
      <w:lang w:eastAsia="ru-RU"/>
    </w:rPr>
  </w:style>
  <w:style w:type="paragraph" w:styleId="affe">
    <w:name w:val="Block Text"/>
    <w:basedOn w:val="a7"/>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7"/>
    <w:next w:val="a7"/>
    <w:rsid w:val="00341A9D"/>
    <w:pPr>
      <w:keepNext/>
      <w:jc w:val="both"/>
    </w:pPr>
    <w:rPr>
      <w:szCs w:val="20"/>
      <w:lang w:val="en-GB"/>
    </w:rPr>
  </w:style>
  <w:style w:type="paragraph" w:customStyle="1" w:styleId="17">
    <w:name w:val="Абзац списка1"/>
    <w:basedOn w:val="a7"/>
    <w:link w:val="ListParagraph"/>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8"/>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2"/>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ad">
    <w:name w:val="Абзац списка Знак"/>
    <w:link w:val="ac"/>
    <w:uiPriority w:val="34"/>
    <w:rsid w:val="004F7D5D"/>
    <w:rPr>
      <w:rFonts w:ascii="Times New Roman" w:eastAsia="Times New Roman" w:hAnsi="Times New Roman" w:cs="Times New Roman"/>
      <w:sz w:val="24"/>
      <w:szCs w:val="24"/>
      <w:lang w:eastAsia="ru-RU"/>
    </w:rPr>
  </w:style>
  <w:style w:type="paragraph" w:styleId="afff3">
    <w:name w:val="List Continue"/>
    <w:basedOn w:val="a7"/>
    <w:autoRedefine/>
    <w:rsid w:val="001E3FD5"/>
    <w:pPr>
      <w:numPr>
        <w:ilvl w:val="1"/>
      </w:numPr>
      <w:tabs>
        <w:tab w:val="num" w:pos="0"/>
      </w:tabs>
      <w:spacing w:line="276" w:lineRule="auto"/>
      <w:jc w:val="both"/>
    </w:pPr>
    <w:rPr>
      <w:sz w:val="22"/>
      <w:szCs w:val="20"/>
      <w:lang w:eastAsia="en-US"/>
    </w:rPr>
  </w:style>
  <w:style w:type="paragraph" w:customStyle="1" w:styleId="afff4">
    <w:name w:val="Чернокожин. Содержание."/>
    <w:basedOn w:val="a7"/>
    <w:autoRedefine/>
    <w:uiPriority w:val="99"/>
    <w:rsid w:val="001E3FD5"/>
    <w:pPr>
      <w:spacing w:line="276" w:lineRule="auto"/>
      <w:jc w:val="both"/>
    </w:pPr>
    <w:rPr>
      <w:b/>
      <w:caps/>
      <w:szCs w:val="22"/>
      <w:lang w:val="en-US" w:eastAsia="en-US"/>
    </w:rPr>
  </w:style>
  <w:style w:type="paragraph" w:customStyle="1" w:styleId="19">
    <w:name w:val="Обычная таблица1"/>
    <w:basedOn w:val="a7"/>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7"/>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7"/>
    <w:rsid w:val="00DD0063"/>
    <w:pPr>
      <w:spacing w:before="100" w:beforeAutospacing="1" w:after="100" w:afterAutospacing="1"/>
      <w:textAlignment w:val="center"/>
    </w:pPr>
  </w:style>
  <w:style w:type="paragraph" w:customStyle="1" w:styleId="xl66">
    <w:name w:val="xl66"/>
    <w:basedOn w:val="a7"/>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7"/>
    <w:rsid w:val="00DD0063"/>
    <w:pPr>
      <w:pBdr>
        <w:right w:val="single" w:sz="8" w:space="0" w:color="auto"/>
      </w:pBdr>
      <w:spacing w:before="100" w:beforeAutospacing="1" w:after="100" w:afterAutospacing="1"/>
      <w:textAlignment w:val="center"/>
    </w:pPr>
  </w:style>
  <w:style w:type="paragraph" w:customStyle="1" w:styleId="xl68">
    <w:name w:val="xl68"/>
    <w:basedOn w:val="a7"/>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7"/>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7"/>
    <w:rsid w:val="00DD0063"/>
    <w:pPr>
      <w:pBdr>
        <w:right w:val="single" w:sz="8" w:space="0" w:color="auto"/>
      </w:pBdr>
      <w:spacing w:before="100" w:beforeAutospacing="1" w:after="100" w:afterAutospacing="1"/>
      <w:textAlignment w:val="center"/>
    </w:pPr>
  </w:style>
  <w:style w:type="paragraph" w:customStyle="1" w:styleId="xl74">
    <w:name w:val="xl74"/>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7"/>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7"/>
    <w:rsid w:val="00DD0063"/>
    <w:pPr>
      <w:pBdr>
        <w:left w:val="single" w:sz="8" w:space="0" w:color="auto"/>
        <w:right w:val="single" w:sz="8" w:space="0" w:color="auto"/>
      </w:pBdr>
      <w:spacing w:before="100" w:beforeAutospacing="1" w:after="100" w:afterAutospacing="1"/>
    </w:pPr>
  </w:style>
  <w:style w:type="paragraph" w:customStyle="1" w:styleId="xl77">
    <w:name w:val="xl77"/>
    <w:basedOn w:val="a7"/>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7"/>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a">
    <w:name w:val="СМК 1"/>
    <w:basedOn w:val="13"/>
    <w:next w:val="a7"/>
    <w:rsid w:val="00AE15BE"/>
    <w:pPr>
      <w:keepLines w:val="0"/>
      <w:tabs>
        <w:tab w:val="num" w:pos="0"/>
      </w:tabs>
      <w:spacing w:before="120" w:after="120"/>
      <w:ind w:left="709"/>
    </w:pPr>
    <w:rPr>
      <w:rFonts w:ascii="Times New Roman" w:hAnsi="Times New Roman"/>
      <w:color w:val="auto"/>
    </w:rPr>
  </w:style>
  <w:style w:type="paragraph" w:customStyle="1" w:styleId="2c">
    <w:name w:val="СМК 2"/>
    <w:basedOn w:val="25"/>
    <w:next w:val="a7"/>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5">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b">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7"/>
    <w:next w:val="a7"/>
    <w:rsid w:val="00D20CF2"/>
    <w:pPr>
      <w:keepNext/>
      <w:jc w:val="both"/>
    </w:pPr>
    <w:rPr>
      <w:b/>
    </w:rPr>
  </w:style>
  <w:style w:type="paragraph" w:customStyle="1" w:styleId="xl24">
    <w:name w:val="xl24"/>
    <w:basedOn w:val="a7"/>
    <w:rsid w:val="00D20CF2"/>
    <w:pPr>
      <w:pBdr>
        <w:right w:val="single" w:sz="4" w:space="0" w:color="auto"/>
      </w:pBdr>
      <w:spacing w:before="100" w:after="100"/>
    </w:pPr>
    <w:rPr>
      <w:rFonts w:ascii="Arial" w:hAnsi="Arial"/>
      <w:b/>
    </w:rPr>
  </w:style>
  <w:style w:type="paragraph" w:styleId="afff6">
    <w:name w:val="caption"/>
    <w:basedOn w:val="a7"/>
    <w:next w:val="a7"/>
    <w:qFormat/>
    <w:rsid w:val="00D20CF2"/>
    <w:pPr>
      <w:spacing w:before="120" w:after="120"/>
    </w:pPr>
    <w:rPr>
      <w:b/>
      <w:bCs/>
      <w:sz w:val="20"/>
      <w:szCs w:val="20"/>
    </w:rPr>
  </w:style>
  <w:style w:type="paragraph" w:customStyle="1" w:styleId="11">
    <w:name w:val="Нумерованый 1.1"/>
    <w:basedOn w:val="a7"/>
    <w:rsid w:val="00D20CF2"/>
    <w:pPr>
      <w:numPr>
        <w:ilvl w:val="1"/>
        <w:numId w:val="10"/>
      </w:numPr>
      <w:spacing w:before="60"/>
      <w:ind w:right="-257"/>
      <w:jc w:val="both"/>
    </w:pPr>
  </w:style>
  <w:style w:type="paragraph" w:customStyle="1" w:styleId="3b">
    <w:name w:val="маркированный список 3"/>
    <w:basedOn w:val="2e"/>
    <w:rsid w:val="00D20CF2"/>
    <w:pPr>
      <w:tabs>
        <w:tab w:val="clear" w:pos="72"/>
        <w:tab w:val="num" w:pos="1438"/>
      </w:tabs>
      <w:spacing w:before="60"/>
      <w:ind w:left="1438" w:right="-285" w:hanging="720"/>
      <w:jc w:val="both"/>
    </w:pPr>
  </w:style>
  <w:style w:type="paragraph" w:styleId="2e">
    <w:name w:val="List Bullet 2"/>
    <w:basedOn w:val="a7"/>
    <w:autoRedefine/>
    <w:rsid w:val="00D20CF2"/>
    <w:pPr>
      <w:tabs>
        <w:tab w:val="num" w:pos="72"/>
      </w:tabs>
      <w:spacing w:before="20"/>
      <w:ind w:left="34"/>
    </w:pPr>
    <w:rPr>
      <w:b/>
      <w:bCs/>
      <w:sz w:val="22"/>
    </w:rPr>
  </w:style>
  <w:style w:type="paragraph" w:customStyle="1" w:styleId="ssPara1">
    <w:name w:val="ssPara1"/>
    <w:basedOn w:val="a7"/>
    <w:rsid w:val="00D20CF2"/>
    <w:pPr>
      <w:spacing w:after="260" w:line="260" w:lineRule="atLeast"/>
      <w:jc w:val="both"/>
    </w:pPr>
    <w:rPr>
      <w:rFonts w:ascii="Arial" w:hAnsi="Arial"/>
      <w:sz w:val="22"/>
      <w:szCs w:val="20"/>
      <w:lang w:val="en-GB" w:eastAsia="en-US"/>
    </w:rPr>
  </w:style>
  <w:style w:type="paragraph" w:customStyle="1" w:styleId="font5">
    <w:name w:val="font5"/>
    <w:basedOn w:val="a7"/>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7"/>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7"/>
    <w:next w:val="a7"/>
    <w:rsid w:val="00D20CF2"/>
    <w:pPr>
      <w:autoSpaceDE w:val="0"/>
      <w:autoSpaceDN w:val="0"/>
      <w:spacing w:before="120"/>
      <w:jc w:val="both"/>
    </w:pPr>
  </w:style>
  <w:style w:type="paragraph" w:customStyle="1" w:styleId="xl34">
    <w:name w:val="xl34"/>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7"/>
    <w:autoRedefine/>
    <w:rsid w:val="00D20CF2"/>
    <w:pPr>
      <w:numPr>
        <w:numId w:val="11"/>
      </w:numPr>
    </w:pPr>
    <w:rPr>
      <w:sz w:val="20"/>
      <w:szCs w:val="20"/>
      <w:lang w:eastAsia="en-US"/>
    </w:rPr>
  </w:style>
  <w:style w:type="paragraph" w:styleId="40">
    <w:name w:val="List Bullet 4"/>
    <w:basedOn w:val="a7"/>
    <w:autoRedefine/>
    <w:rsid w:val="00D20CF2"/>
    <w:pPr>
      <w:numPr>
        <w:numId w:val="12"/>
      </w:numPr>
    </w:pPr>
    <w:rPr>
      <w:sz w:val="20"/>
      <w:szCs w:val="20"/>
      <w:lang w:eastAsia="en-US"/>
    </w:rPr>
  </w:style>
  <w:style w:type="paragraph" w:styleId="50">
    <w:name w:val="List Bullet 5"/>
    <w:basedOn w:val="a7"/>
    <w:autoRedefine/>
    <w:rsid w:val="00D20CF2"/>
    <w:pPr>
      <w:numPr>
        <w:numId w:val="13"/>
      </w:numPr>
    </w:pPr>
    <w:rPr>
      <w:sz w:val="20"/>
      <w:szCs w:val="20"/>
      <w:lang w:eastAsia="en-US"/>
    </w:rPr>
  </w:style>
  <w:style w:type="paragraph" w:styleId="2">
    <w:name w:val="List Number 2"/>
    <w:basedOn w:val="a7"/>
    <w:rsid w:val="00D20CF2"/>
    <w:pPr>
      <w:numPr>
        <w:numId w:val="14"/>
      </w:numPr>
    </w:pPr>
    <w:rPr>
      <w:sz w:val="20"/>
      <w:szCs w:val="20"/>
      <w:lang w:eastAsia="en-US"/>
    </w:rPr>
  </w:style>
  <w:style w:type="paragraph" w:styleId="3">
    <w:name w:val="List Number 3"/>
    <w:basedOn w:val="a7"/>
    <w:rsid w:val="00D20CF2"/>
    <w:pPr>
      <w:numPr>
        <w:numId w:val="15"/>
      </w:numPr>
    </w:pPr>
    <w:rPr>
      <w:sz w:val="20"/>
      <w:szCs w:val="20"/>
      <w:lang w:eastAsia="en-US"/>
    </w:rPr>
  </w:style>
  <w:style w:type="paragraph" w:styleId="4">
    <w:name w:val="List Number 4"/>
    <w:basedOn w:val="a7"/>
    <w:rsid w:val="00D20CF2"/>
    <w:pPr>
      <w:numPr>
        <w:numId w:val="16"/>
      </w:numPr>
    </w:pPr>
    <w:rPr>
      <w:sz w:val="20"/>
      <w:szCs w:val="20"/>
      <w:lang w:eastAsia="en-US"/>
    </w:rPr>
  </w:style>
  <w:style w:type="paragraph" w:styleId="5">
    <w:name w:val="List Number 5"/>
    <w:basedOn w:val="a7"/>
    <w:rsid w:val="00D20CF2"/>
    <w:pPr>
      <w:numPr>
        <w:numId w:val="17"/>
      </w:numPr>
    </w:pPr>
    <w:rPr>
      <w:sz w:val="20"/>
      <w:szCs w:val="20"/>
      <w:lang w:eastAsia="en-US"/>
    </w:rPr>
  </w:style>
  <w:style w:type="paragraph" w:customStyle="1" w:styleId="1Level1h1l1">
    <w:name w:val="Заголовок 1.Level 1.h1.l1"/>
    <w:basedOn w:val="a7"/>
    <w:next w:val="a7"/>
    <w:rsid w:val="00D20CF2"/>
    <w:pPr>
      <w:keepNext/>
      <w:keepLines/>
      <w:spacing w:line="240" w:lineRule="atLeast"/>
      <w:outlineLvl w:val="0"/>
    </w:pPr>
    <w:rPr>
      <w:b/>
      <w:szCs w:val="20"/>
      <w:lang w:val="en-GB"/>
    </w:rPr>
  </w:style>
  <w:style w:type="paragraph" w:customStyle="1" w:styleId="2H2">
    <w:name w:val="Заголовок 2.H2"/>
    <w:basedOn w:val="a7"/>
    <w:next w:val="a7"/>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D20CF2"/>
    <w:pPr>
      <w:tabs>
        <w:tab w:val="center" w:pos="4153"/>
        <w:tab w:val="right" w:pos="8306"/>
      </w:tabs>
    </w:pPr>
    <w:rPr>
      <w:szCs w:val="20"/>
    </w:rPr>
  </w:style>
  <w:style w:type="paragraph" w:customStyle="1" w:styleId="xl40">
    <w:name w:val="xl40"/>
    <w:basedOn w:val="a7"/>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7"/>
    <w:rsid w:val="00D20CF2"/>
    <w:pPr>
      <w:ind w:left="1418" w:hanging="698"/>
      <w:jc w:val="both"/>
    </w:pPr>
    <w:rPr>
      <w:sz w:val="22"/>
      <w:szCs w:val="20"/>
    </w:rPr>
  </w:style>
  <w:style w:type="paragraph" w:customStyle="1" w:styleId="310">
    <w:name w:val="Основной текст с отступом 31"/>
    <w:basedOn w:val="a7"/>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D20CF2"/>
    <w:rPr>
      <w:szCs w:val="20"/>
      <w:lang w:val="en-US"/>
    </w:rPr>
  </w:style>
  <w:style w:type="paragraph" w:styleId="afff7">
    <w:name w:val="endnote text"/>
    <w:basedOn w:val="a7"/>
    <w:link w:val="afff8"/>
    <w:rsid w:val="00D20CF2"/>
    <w:rPr>
      <w:sz w:val="20"/>
      <w:szCs w:val="20"/>
    </w:rPr>
  </w:style>
  <w:style w:type="character" w:customStyle="1" w:styleId="afff8">
    <w:name w:val="Текст концевой сноски Знак"/>
    <w:basedOn w:val="a8"/>
    <w:link w:val="afff7"/>
    <w:rsid w:val="00D20CF2"/>
    <w:rPr>
      <w:rFonts w:ascii="Times New Roman" w:eastAsia="Times New Roman" w:hAnsi="Times New Roman" w:cs="Times New Roman"/>
      <w:sz w:val="20"/>
      <w:szCs w:val="20"/>
      <w:lang w:eastAsia="ru-RU"/>
    </w:rPr>
  </w:style>
  <w:style w:type="paragraph" w:customStyle="1" w:styleId="20">
    <w:name w:val="Список без м.2"/>
    <w:basedOn w:val="a7"/>
    <w:rsid w:val="00D20CF2"/>
    <w:pPr>
      <w:numPr>
        <w:numId w:val="18"/>
      </w:numPr>
      <w:spacing w:before="120" w:after="60"/>
      <w:jc w:val="both"/>
    </w:pPr>
    <w:rPr>
      <w:rFonts w:ascii="Arial" w:hAnsi="Arial"/>
      <w:sz w:val="20"/>
      <w:szCs w:val="20"/>
    </w:rPr>
  </w:style>
  <w:style w:type="paragraph" w:customStyle="1" w:styleId="a4">
    <w:name w:val="Текст_бюл"/>
    <w:basedOn w:val="af7"/>
    <w:link w:val="afff9"/>
    <w:rsid w:val="00D20CF2"/>
    <w:pPr>
      <w:numPr>
        <w:numId w:val="19"/>
      </w:numPr>
      <w:tabs>
        <w:tab w:val="left" w:pos="851"/>
      </w:tabs>
      <w:snapToGrid/>
      <w:jc w:val="both"/>
    </w:pPr>
    <w:rPr>
      <w:rFonts w:ascii="Times New Roman" w:eastAsia="MS Mincho" w:hAnsi="Times New Roman"/>
      <w:sz w:val="28"/>
      <w:szCs w:val="24"/>
    </w:rPr>
  </w:style>
  <w:style w:type="paragraph" w:styleId="a0">
    <w:name w:val="List Bullet"/>
    <w:basedOn w:val="a7"/>
    <w:rsid w:val="00D20CF2"/>
    <w:pPr>
      <w:numPr>
        <w:numId w:val="20"/>
      </w:numPr>
    </w:pPr>
  </w:style>
  <w:style w:type="paragraph" w:customStyle="1" w:styleId="Normalsingle">
    <w:name w:val="Normal_single"/>
    <w:basedOn w:val="a7"/>
    <w:rsid w:val="00D20CF2"/>
    <w:pPr>
      <w:widowControl w:val="0"/>
      <w:jc w:val="both"/>
    </w:pPr>
    <w:rPr>
      <w:sz w:val="22"/>
      <w:szCs w:val="20"/>
      <w:lang w:eastAsia="en-US"/>
    </w:rPr>
  </w:style>
  <w:style w:type="paragraph" w:customStyle="1" w:styleId="afffa">
    <w:name w:val="Текст_бо"/>
    <w:basedOn w:val="af7"/>
    <w:autoRedefine/>
    <w:rsid w:val="00D20CF2"/>
    <w:pPr>
      <w:snapToGrid/>
      <w:jc w:val="both"/>
    </w:pPr>
    <w:rPr>
      <w:rFonts w:ascii="Times New Roman" w:hAnsi="Times New Roman" w:cs="Courier New"/>
      <w:sz w:val="24"/>
      <w:szCs w:val="24"/>
    </w:rPr>
  </w:style>
  <w:style w:type="paragraph" w:customStyle="1" w:styleId="L4">
    <w:name w:val="L4"/>
    <w:basedOn w:val="33"/>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b">
    <w:name w:val="Термин"/>
    <w:basedOn w:val="a7"/>
    <w:link w:val="afffc"/>
    <w:rsid w:val="00D20CF2"/>
    <w:pPr>
      <w:ind w:left="567"/>
      <w:jc w:val="both"/>
    </w:pPr>
    <w:rPr>
      <w:sz w:val="26"/>
    </w:rPr>
  </w:style>
  <w:style w:type="character" w:customStyle="1" w:styleId="1c">
    <w:name w:val="Текст Знак1"/>
    <w:rsid w:val="00D20CF2"/>
    <w:rPr>
      <w:rFonts w:ascii="Courier New" w:hAnsi="Courier New"/>
      <w:lang w:val="ru-RU" w:eastAsia="ru-RU" w:bidi="ar-SA"/>
    </w:rPr>
  </w:style>
  <w:style w:type="paragraph" w:customStyle="1" w:styleId="afffd">
    <w:name w:val="Стиль"/>
    <w:basedOn w:val="a7"/>
    <w:uiPriority w:val="99"/>
    <w:rsid w:val="00D20CF2"/>
    <w:pPr>
      <w:widowControl w:val="0"/>
      <w:adjustRightInd w:val="0"/>
      <w:spacing w:after="160" w:line="240" w:lineRule="exact"/>
      <w:jc w:val="right"/>
    </w:pPr>
    <w:rPr>
      <w:sz w:val="20"/>
      <w:szCs w:val="20"/>
      <w:lang w:val="en-GB" w:eastAsia="en-US"/>
    </w:rPr>
  </w:style>
  <w:style w:type="paragraph" w:customStyle="1" w:styleId="afffe">
    <w:name w:val="Договор текст"/>
    <w:basedOn w:val="a7"/>
    <w:rsid w:val="00D20CF2"/>
    <w:pPr>
      <w:shd w:val="clear" w:color="auto" w:fill="FFFFFF"/>
      <w:spacing w:after="100" w:afterAutospacing="1"/>
      <w:jc w:val="both"/>
    </w:pPr>
    <w:rPr>
      <w:sz w:val="20"/>
      <w:szCs w:val="20"/>
    </w:rPr>
  </w:style>
  <w:style w:type="paragraph" w:customStyle="1" w:styleId="affff">
    <w:name w:val="Договор содержание"/>
    <w:basedOn w:val="a7"/>
    <w:rsid w:val="00D20CF2"/>
    <w:pPr>
      <w:shd w:val="clear" w:color="auto" w:fill="FFFFFF"/>
      <w:spacing w:before="240" w:after="240"/>
      <w:jc w:val="center"/>
    </w:pPr>
    <w:rPr>
      <w:b/>
      <w:caps/>
    </w:rPr>
  </w:style>
  <w:style w:type="paragraph" w:customStyle="1" w:styleId="2f">
    <w:name w:val="Договор содержание 2"/>
    <w:basedOn w:val="affff"/>
    <w:rsid w:val="00D20CF2"/>
    <w:pPr>
      <w:spacing w:before="100" w:beforeAutospacing="1" w:after="100" w:afterAutospacing="1"/>
      <w:jc w:val="left"/>
    </w:pPr>
    <w:rPr>
      <w:sz w:val="20"/>
    </w:rPr>
  </w:style>
  <w:style w:type="character" w:customStyle="1" w:styleId="afff9">
    <w:name w:val="Текст_бюл Знак"/>
    <w:link w:val="a4"/>
    <w:rsid w:val="00D20CF2"/>
    <w:rPr>
      <w:rFonts w:ascii="Times New Roman" w:eastAsia="MS Mincho" w:hAnsi="Times New Roman" w:cs="Times New Roman"/>
      <w:sz w:val="28"/>
      <w:szCs w:val="24"/>
      <w:lang w:eastAsia="ru-RU"/>
    </w:rPr>
  </w:style>
  <w:style w:type="paragraph" w:styleId="affff0">
    <w:name w:val="Title"/>
    <w:aliases w:val="Заголовок"/>
    <w:basedOn w:val="a7"/>
    <w:link w:val="affff1"/>
    <w:qFormat/>
    <w:rsid w:val="00D20CF2"/>
    <w:pPr>
      <w:jc w:val="center"/>
    </w:pPr>
    <w:rPr>
      <w:b/>
      <w:sz w:val="18"/>
      <w:szCs w:val="20"/>
    </w:rPr>
  </w:style>
  <w:style w:type="character" w:customStyle="1" w:styleId="affff1">
    <w:name w:val="Название Знак"/>
    <w:aliases w:val="Заголовок Знак1"/>
    <w:basedOn w:val="a8"/>
    <w:link w:val="affff0"/>
    <w:rsid w:val="00D20CF2"/>
    <w:rPr>
      <w:rFonts w:ascii="Times New Roman" w:eastAsia="Times New Roman" w:hAnsi="Times New Roman" w:cs="Times New Roman"/>
      <w:b/>
      <w:sz w:val="18"/>
      <w:szCs w:val="20"/>
      <w:lang w:eastAsia="ru-RU"/>
    </w:rPr>
  </w:style>
  <w:style w:type="paragraph" w:customStyle="1" w:styleId="1d">
    <w:name w:val="Нижний колонтитул1"/>
    <w:basedOn w:val="a7"/>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7"/>
    <w:rsid w:val="00D20CF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7"/>
    <w:next w:val="a7"/>
    <w:rsid w:val="00D20CF2"/>
    <w:pPr>
      <w:autoSpaceDE w:val="0"/>
      <w:autoSpaceDN w:val="0"/>
      <w:adjustRightInd w:val="0"/>
      <w:jc w:val="both"/>
    </w:pPr>
    <w:rPr>
      <w:rFonts w:ascii="Courier New" w:hAnsi="Courier New" w:cs="Courier New"/>
      <w:sz w:val="20"/>
      <w:szCs w:val="20"/>
    </w:rPr>
  </w:style>
  <w:style w:type="paragraph" w:customStyle="1" w:styleId="a3">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7"/>
    <w:rsid w:val="00D20CF2"/>
    <w:pPr>
      <w:jc w:val="both"/>
    </w:pPr>
    <w:rPr>
      <w:sz w:val="20"/>
      <w:szCs w:val="20"/>
    </w:rPr>
  </w:style>
  <w:style w:type="paragraph" w:customStyle="1" w:styleId="1f">
    <w:name w:val="çàãîëîâîê 1"/>
    <w:basedOn w:val="a7"/>
    <w:next w:val="a7"/>
    <w:rsid w:val="00D20CF2"/>
    <w:pPr>
      <w:keepNext/>
      <w:autoSpaceDE w:val="0"/>
      <w:autoSpaceDN w:val="0"/>
    </w:pPr>
    <w:rPr>
      <w:b/>
      <w:bCs/>
      <w:sz w:val="28"/>
      <w:szCs w:val="28"/>
    </w:rPr>
  </w:style>
  <w:style w:type="paragraph" w:customStyle="1" w:styleId="2f0">
    <w:name w:val="Îñíîâíîé òåêñò 2"/>
    <w:basedOn w:val="a7"/>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c">
    <w:name w:val="Îñíîâíîé òåêñò ñ îòñòóïîì 3"/>
    <w:basedOn w:val="a7"/>
    <w:rsid w:val="00D20CF2"/>
    <w:pPr>
      <w:autoSpaceDE w:val="0"/>
      <w:autoSpaceDN w:val="0"/>
      <w:ind w:left="1230"/>
      <w:jc w:val="both"/>
    </w:pPr>
    <w:rPr>
      <w:sz w:val="28"/>
      <w:szCs w:val="28"/>
    </w:rPr>
  </w:style>
  <w:style w:type="paragraph" w:customStyle="1" w:styleId="xl41">
    <w:name w:val="xl41"/>
    <w:basedOn w:val="a7"/>
    <w:rsid w:val="00D20CF2"/>
    <w:pPr>
      <w:pBdr>
        <w:right w:val="single" w:sz="8" w:space="0" w:color="auto"/>
      </w:pBdr>
      <w:spacing w:before="100" w:after="100"/>
      <w:jc w:val="center"/>
    </w:pPr>
    <w:rPr>
      <w:rFonts w:ascii="Arial" w:hAnsi="Arial"/>
      <w:b/>
    </w:rPr>
  </w:style>
  <w:style w:type="paragraph" w:customStyle="1" w:styleId="xl23">
    <w:name w:val="xl23"/>
    <w:basedOn w:val="a7"/>
    <w:rsid w:val="00D20CF2"/>
    <w:pPr>
      <w:spacing w:before="100" w:beforeAutospacing="1" w:after="100" w:afterAutospacing="1"/>
    </w:pPr>
    <w:rPr>
      <w:rFonts w:eastAsia="Arial Unicode MS"/>
      <w:b/>
      <w:bCs/>
      <w:lang w:val="en-US" w:eastAsia="en-US"/>
    </w:rPr>
  </w:style>
  <w:style w:type="paragraph" w:customStyle="1" w:styleId="1f0">
    <w:name w:val="Цитата1"/>
    <w:basedOn w:val="a7"/>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3">
    <w:name w:val="Emphasis"/>
    <w:qFormat/>
    <w:rsid w:val="00D20CF2"/>
    <w:rPr>
      <w:i/>
      <w:iCs/>
    </w:rPr>
  </w:style>
  <w:style w:type="paragraph" w:customStyle="1" w:styleId="21">
    <w:name w:val="Текст_бюл2"/>
    <w:basedOn w:val="a7"/>
    <w:rsid w:val="00D20CF2"/>
    <w:pPr>
      <w:numPr>
        <w:numId w:val="22"/>
      </w:numPr>
    </w:pPr>
    <w:rPr>
      <w:szCs w:val="20"/>
    </w:rPr>
  </w:style>
  <w:style w:type="paragraph" w:customStyle="1" w:styleId="111">
    <w:name w:val="Заголовок 11"/>
    <w:basedOn w:val="1b"/>
    <w:next w:val="1b"/>
    <w:rsid w:val="00D20CF2"/>
    <w:pPr>
      <w:keepNext/>
      <w:outlineLvl w:val="0"/>
    </w:pPr>
    <w:rPr>
      <w:snapToGrid/>
      <w:sz w:val="24"/>
    </w:rPr>
  </w:style>
  <w:style w:type="paragraph" w:customStyle="1" w:styleId="affff4">
    <w:name w:val="Договор ШАПКА"/>
    <w:basedOn w:val="a7"/>
    <w:rsid w:val="00D20CF2"/>
    <w:pPr>
      <w:jc w:val="center"/>
    </w:pPr>
    <w:rPr>
      <w:b/>
      <w:szCs w:val="20"/>
    </w:rPr>
  </w:style>
  <w:style w:type="paragraph" w:customStyle="1" w:styleId="2f1">
    <w:name w:val="Стиль2"/>
    <w:basedOn w:val="a7"/>
    <w:rsid w:val="00D20CF2"/>
    <w:pPr>
      <w:jc w:val="center"/>
    </w:pPr>
    <w:rPr>
      <w:b/>
      <w:szCs w:val="20"/>
    </w:rPr>
  </w:style>
  <w:style w:type="paragraph" w:customStyle="1" w:styleId="affff5">
    <w:name w:val="Основной"/>
    <w:basedOn w:val="a7"/>
    <w:rsid w:val="00D20CF2"/>
    <w:pPr>
      <w:jc w:val="both"/>
    </w:pPr>
    <w:rPr>
      <w:rFonts w:ascii="Arial" w:hAnsi="Arial" w:cs="Arial"/>
    </w:rPr>
  </w:style>
  <w:style w:type="paragraph" w:customStyle="1" w:styleId="affff6">
    <w:name w:val="a"/>
    <w:basedOn w:val="a7"/>
    <w:rsid w:val="00D20CF2"/>
    <w:pPr>
      <w:keepNext/>
      <w:ind w:firstLine="737"/>
      <w:jc w:val="both"/>
    </w:pPr>
  </w:style>
  <w:style w:type="paragraph" w:styleId="z-">
    <w:name w:val="HTML Bottom of Form"/>
    <w:basedOn w:val="a7"/>
    <w:next w:val="a7"/>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D20CF2"/>
    <w:rPr>
      <w:rFonts w:ascii="Arial" w:eastAsia="Times New Roman" w:hAnsi="Arial" w:cs="Arial"/>
      <w:vanish/>
      <w:sz w:val="16"/>
      <w:szCs w:val="16"/>
      <w:lang w:eastAsia="ru-RU"/>
    </w:rPr>
  </w:style>
  <w:style w:type="paragraph" w:styleId="z-1">
    <w:name w:val="HTML Top of Form"/>
    <w:basedOn w:val="a7"/>
    <w:next w:val="a7"/>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D20CF2"/>
    <w:rPr>
      <w:rFonts w:ascii="Arial" w:eastAsia="Times New Roman" w:hAnsi="Arial" w:cs="Arial"/>
      <w:vanish/>
      <w:sz w:val="16"/>
      <w:szCs w:val="16"/>
      <w:lang w:eastAsia="ru-RU"/>
    </w:rPr>
  </w:style>
  <w:style w:type="paragraph" w:customStyle="1" w:styleId="PageNumberC">
    <w:name w:val="PageNumber  НомCтр"/>
    <w:basedOn w:val="a7"/>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D20CF2"/>
    <w:pPr>
      <w:spacing w:after="160" w:line="240" w:lineRule="exact"/>
      <w:jc w:val="right"/>
    </w:pPr>
    <w:rPr>
      <w:noProof/>
      <w:sz w:val="20"/>
      <w:szCs w:val="20"/>
      <w:lang w:val="en-GB"/>
    </w:rPr>
  </w:style>
  <w:style w:type="character" w:customStyle="1" w:styleId="afffc">
    <w:name w:val="Термин Знак"/>
    <w:link w:val="afffb"/>
    <w:locked/>
    <w:rsid w:val="00D20CF2"/>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D20CF2"/>
    <w:pPr>
      <w:spacing w:after="160" w:line="240" w:lineRule="exact"/>
      <w:jc w:val="both"/>
    </w:pPr>
    <w:rPr>
      <w:rFonts w:ascii="Arial" w:hAnsi="Arial" w:cs="Arial"/>
      <w:noProof/>
      <w:sz w:val="20"/>
      <w:szCs w:val="20"/>
      <w:lang w:val="en-GB"/>
    </w:rPr>
  </w:style>
  <w:style w:type="paragraph" w:styleId="affff7">
    <w:name w:val="Subtitle"/>
    <w:basedOn w:val="a7"/>
    <w:link w:val="affff8"/>
    <w:qFormat/>
    <w:rsid w:val="00D20CF2"/>
    <w:pPr>
      <w:spacing w:before="120" w:after="120"/>
      <w:jc w:val="center"/>
    </w:pPr>
    <w:rPr>
      <w:rFonts w:ascii="Courier New" w:hAnsi="Courier New"/>
      <w:b/>
      <w:sz w:val="28"/>
      <w:szCs w:val="20"/>
      <w:lang w:val="x-none" w:eastAsia="en-US"/>
    </w:rPr>
  </w:style>
  <w:style w:type="character" w:customStyle="1" w:styleId="affff8">
    <w:name w:val="Подзаголовок Знак"/>
    <w:basedOn w:val="a8"/>
    <w:link w:val="affff7"/>
    <w:rsid w:val="00D20CF2"/>
    <w:rPr>
      <w:rFonts w:ascii="Courier New" w:eastAsia="Times New Roman" w:hAnsi="Courier New" w:cs="Times New Roman"/>
      <w:b/>
      <w:sz w:val="28"/>
      <w:szCs w:val="20"/>
      <w:lang w:val="x-none"/>
    </w:rPr>
  </w:style>
  <w:style w:type="paragraph" w:customStyle="1" w:styleId="1f1">
    <w:name w:val="??????1"/>
    <w:basedOn w:val="a7"/>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7"/>
    <w:rsid w:val="00D20CF2"/>
    <w:pPr>
      <w:spacing w:before="100" w:beforeAutospacing="1" w:after="100" w:afterAutospacing="1"/>
      <w:jc w:val="center"/>
      <w:textAlignment w:val="top"/>
    </w:pPr>
    <w:rPr>
      <w:b/>
      <w:bCs/>
      <w:sz w:val="22"/>
      <w:szCs w:val="22"/>
    </w:rPr>
  </w:style>
  <w:style w:type="paragraph" w:customStyle="1" w:styleId="ListAlpha2">
    <w:name w:val="List Alpha 2"/>
    <w:basedOn w:val="a7"/>
    <w:next w:val="29"/>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7"/>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9">
    <w:name w:val="List"/>
    <w:basedOn w:val="a7"/>
    <w:rsid w:val="00D20CF2"/>
    <w:pPr>
      <w:ind w:left="283" w:hanging="283"/>
      <w:contextualSpacing/>
    </w:pPr>
  </w:style>
  <w:style w:type="numbering" w:customStyle="1" w:styleId="1f2">
    <w:name w:val="Нет списка1"/>
    <w:next w:val="aa"/>
    <w:uiPriority w:val="99"/>
    <w:semiHidden/>
    <w:unhideWhenUsed/>
    <w:rsid w:val="007C4ADF"/>
  </w:style>
  <w:style w:type="paragraph" w:customStyle="1" w:styleId="Style8">
    <w:name w:val="Style8"/>
    <w:basedOn w:val="a7"/>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7"/>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8"/>
    <w:uiPriority w:val="99"/>
    <w:rsid w:val="007C4ADF"/>
    <w:rPr>
      <w:rFonts w:ascii="Times New Roman" w:hAnsi="Times New Roman" w:cs="Times New Roman"/>
      <w:sz w:val="22"/>
      <w:szCs w:val="22"/>
    </w:rPr>
  </w:style>
  <w:style w:type="character" w:customStyle="1" w:styleId="FontStyle43">
    <w:name w:val="Font Style43"/>
    <w:basedOn w:val="a8"/>
    <w:uiPriority w:val="99"/>
    <w:rsid w:val="007C4ADF"/>
    <w:rPr>
      <w:rFonts w:ascii="Times New Roman" w:hAnsi="Times New Roman" w:cs="Times New Roman"/>
      <w:sz w:val="22"/>
      <w:szCs w:val="22"/>
    </w:rPr>
  </w:style>
  <w:style w:type="paragraph" w:customStyle="1" w:styleId="Style6">
    <w:name w:val="Style6"/>
    <w:basedOn w:val="a7"/>
    <w:uiPriority w:val="99"/>
    <w:rsid w:val="007C4ADF"/>
    <w:pPr>
      <w:widowControl w:val="0"/>
      <w:autoSpaceDE w:val="0"/>
      <w:autoSpaceDN w:val="0"/>
      <w:adjustRightInd w:val="0"/>
      <w:spacing w:line="290" w:lineRule="exact"/>
      <w:jc w:val="center"/>
    </w:pPr>
  </w:style>
  <w:style w:type="paragraph" w:customStyle="1" w:styleId="Style16">
    <w:name w:val="Style16"/>
    <w:basedOn w:val="a7"/>
    <w:uiPriority w:val="99"/>
    <w:rsid w:val="007C4ADF"/>
    <w:pPr>
      <w:widowControl w:val="0"/>
      <w:autoSpaceDE w:val="0"/>
      <w:autoSpaceDN w:val="0"/>
      <w:adjustRightInd w:val="0"/>
      <w:spacing w:line="288" w:lineRule="exact"/>
      <w:jc w:val="both"/>
    </w:pPr>
  </w:style>
  <w:style w:type="character" w:customStyle="1" w:styleId="FontStyle38">
    <w:name w:val="Font Style38"/>
    <w:basedOn w:val="a8"/>
    <w:uiPriority w:val="99"/>
    <w:rsid w:val="007C4ADF"/>
    <w:rPr>
      <w:rFonts w:ascii="Times New Roman" w:hAnsi="Times New Roman" w:cs="Times New Roman"/>
      <w:b/>
      <w:bCs/>
      <w:sz w:val="20"/>
      <w:szCs w:val="20"/>
    </w:rPr>
  </w:style>
  <w:style w:type="paragraph" w:customStyle="1" w:styleId="Style17">
    <w:name w:val="Style17"/>
    <w:basedOn w:val="a7"/>
    <w:uiPriority w:val="99"/>
    <w:rsid w:val="007C4ADF"/>
    <w:pPr>
      <w:widowControl w:val="0"/>
      <w:autoSpaceDE w:val="0"/>
      <w:autoSpaceDN w:val="0"/>
      <w:adjustRightInd w:val="0"/>
      <w:jc w:val="right"/>
    </w:pPr>
  </w:style>
  <w:style w:type="paragraph" w:customStyle="1" w:styleId="Style20">
    <w:name w:val="Style20"/>
    <w:basedOn w:val="a7"/>
    <w:rsid w:val="007C4ADF"/>
    <w:pPr>
      <w:widowControl w:val="0"/>
      <w:autoSpaceDE w:val="0"/>
      <w:autoSpaceDN w:val="0"/>
      <w:adjustRightInd w:val="0"/>
    </w:pPr>
  </w:style>
  <w:style w:type="character" w:customStyle="1" w:styleId="FontStyle39">
    <w:name w:val="Font Style39"/>
    <w:basedOn w:val="a8"/>
    <w:uiPriority w:val="99"/>
    <w:rsid w:val="007C4ADF"/>
    <w:rPr>
      <w:rFonts w:ascii="Times New Roman" w:hAnsi="Times New Roman" w:cs="Times New Roman"/>
      <w:i/>
      <w:iCs/>
      <w:sz w:val="22"/>
      <w:szCs w:val="22"/>
    </w:rPr>
  </w:style>
  <w:style w:type="paragraph" w:customStyle="1" w:styleId="Style21">
    <w:name w:val="Style21"/>
    <w:basedOn w:val="a7"/>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8"/>
    <w:uiPriority w:val="99"/>
    <w:rsid w:val="007C4ADF"/>
    <w:rPr>
      <w:rFonts w:ascii="Times New Roman" w:hAnsi="Times New Roman" w:cs="Times New Roman"/>
      <w:sz w:val="22"/>
      <w:szCs w:val="22"/>
    </w:rPr>
  </w:style>
  <w:style w:type="paragraph" w:customStyle="1" w:styleId="Style7">
    <w:name w:val="Style7"/>
    <w:basedOn w:val="a7"/>
    <w:uiPriority w:val="99"/>
    <w:rsid w:val="007C4ADF"/>
    <w:pPr>
      <w:widowControl w:val="0"/>
      <w:autoSpaceDE w:val="0"/>
      <w:autoSpaceDN w:val="0"/>
      <w:adjustRightInd w:val="0"/>
    </w:pPr>
  </w:style>
  <w:style w:type="paragraph" w:customStyle="1" w:styleId="Style10">
    <w:name w:val="Style10"/>
    <w:basedOn w:val="a7"/>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7"/>
    <w:uiPriority w:val="99"/>
    <w:rsid w:val="007C4ADF"/>
    <w:pPr>
      <w:widowControl w:val="0"/>
      <w:autoSpaceDE w:val="0"/>
      <w:autoSpaceDN w:val="0"/>
      <w:adjustRightInd w:val="0"/>
    </w:pPr>
  </w:style>
  <w:style w:type="paragraph" w:customStyle="1" w:styleId="Style9">
    <w:name w:val="Style9"/>
    <w:basedOn w:val="a7"/>
    <w:uiPriority w:val="99"/>
    <w:rsid w:val="007C4ADF"/>
    <w:pPr>
      <w:widowControl w:val="0"/>
      <w:autoSpaceDE w:val="0"/>
      <w:autoSpaceDN w:val="0"/>
      <w:adjustRightInd w:val="0"/>
      <w:jc w:val="both"/>
    </w:pPr>
  </w:style>
  <w:style w:type="paragraph" w:customStyle="1" w:styleId="affffa">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b">
    <w:name w:val="Текст с отступом"/>
    <w:basedOn w:val="a7"/>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c">
    <w:name w:val="Заголовок Знак"/>
    <w:rsid w:val="007C4ADF"/>
    <w:rPr>
      <w:rFonts w:ascii="Times New Roman" w:eastAsia="Calibri" w:hAnsi="Times New Roman" w:cs="Times New Roman"/>
      <w:b/>
      <w:bCs/>
      <w:caps/>
      <w:sz w:val="28"/>
      <w:szCs w:val="28"/>
      <w:lang w:eastAsia="ru-RU"/>
    </w:rPr>
  </w:style>
  <w:style w:type="table" w:customStyle="1" w:styleId="1f3">
    <w:name w:val="Сетка таблицы1"/>
    <w:basedOn w:val="a9"/>
    <w:next w:val="af4"/>
    <w:uiPriority w:val="5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locked/>
    <w:rsid w:val="001708E8"/>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708E8"/>
    <w:rPr>
      <w:rFonts w:cs="Times New Roman"/>
      <w:b/>
      <w:snapToGrid w:val="0"/>
      <w:sz w:val="28"/>
      <w:lang w:val="ru-RU" w:eastAsia="ru-RU" w:bidi="ar-SA"/>
    </w:rPr>
  </w:style>
  <w:style w:type="character" w:customStyle="1" w:styleId="312">
    <w:name w:val="Заголовок 3 Знак1"/>
    <w:aliases w:val="H3 Знак1"/>
    <w:locked/>
    <w:rsid w:val="001708E8"/>
    <w:rPr>
      <w:rFonts w:ascii="Cambria" w:hAnsi="Cambria" w:cs="Times New Roman"/>
      <w:b/>
      <w:bCs/>
      <w:color w:val="4F81BD"/>
      <w:sz w:val="24"/>
      <w:szCs w:val="24"/>
    </w:rPr>
  </w:style>
  <w:style w:type="paragraph" w:styleId="HTML">
    <w:name w:val="HTML Preformatted"/>
    <w:basedOn w:val="a7"/>
    <w:link w:val="HTML0"/>
    <w:rsid w:val="00170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8"/>
    <w:link w:val="HTML"/>
    <w:rsid w:val="001708E8"/>
    <w:rPr>
      <w:rFonts w:ascii="Courier New" w:eastAsia="Times New Roman" w:hAnsi="Courier New" w:cs="Times New Roman"/>
      <w:sz w:val="20"/>
      <w:szCs w:val="20"/>
      <w:lang w:val="x-none" w:eastAsia="x-none"/>
    </w:rPr>
  </w:style>
  <w:style w:type="paragraph" w:styleId="44">
    <w:name w:val="toc 4"/>
    <w:basedOn w:val="a7"/>
    <w:next w:val="a7"/>
    <w:autoRedefine/>
    <w:semiHidden/>
    <w:rsid w:val="001708E8"/>
    <w:pPr>
      <w:ind w:left="720"/>
    </w:pPr>
    <w:rPr>
      <w:szCs w:val="20"/>
    </w:rPr>
  </w:style>
  <w:style w:type="paragraph" w:styleId="53">
    <w:name w:val="toc 5"/>
    <w:basedOn w:val="a7"/>
    <w:next w:val="a7"/>
    <w:autoRedefine/>
    <w:semiHidden/>
    <w:rsid w:val="001708E8"/>
    <w:pPr>
      <w:ind w:left="960"/>
    </w:pPr>
    <w:rPr>
      <w:szCs w:val="20"/>
    </w:rPr>
  </w:style>
  <w:style w:type="paragraph" w:styleId="61">
    <w:name w:val="toc 6"/>
    <w:basedOn w:val="a7"/>
    <w:next w:val="a7"/>
    <w:autoRedefine/>
    <w:semiHidden/>
    <w:rsid w:val="001708E8"/>
    <w:pPr>
      <w:ind w:left="1200"/>
    </w:pPr>
    <w:rPr>
      <w:szCs w:val="20"/>
    </w:rPr>
  </w:style>
  <w:style w:type="paragraph" w:styleId="71">
    <w:name w:val="toc 7"/>
    <w:basedOn w:val="a7"/>
    <w:next w:val="a7"/>
    <w:autoRedefine/>
    <w:semiHidden/>
    <w:rsid w:val="001708E8"/>
    <w:pPr>
      <w:ind w:left="1440"/>
    </w:pPr>
    <w:rPr>
      <w:szCs w:val="20"/>
    </w:rPr>
  </w:style>
  <w:style w:type="paragraph" w:styleId="81">
    <w:name w:val="toc 8"/>
    <w:basedOn w:val="a7"/>
    <w:next w:val="a7"/>
    <w:autoRedefine/>
    <w:semiHidden/>
    <w:rsid w:val="001708E8"/>
    <w:pPr>
      <w:ind w:left="1680"/>
    </w:pPr>
    <w:rPr>
      <w:szCs w:val="20"/>
    </w:rPr>
  </w:style>
  <w:style w:type="paragraph" w:styleId="91">
    <w:name w:val="toc 9"/>
    <w:basedOn w:val="a7"/>
    <w:next w:val="a7"/>
    <w:autoRedefine/>
    <w:semiHidden/>
    <w:rsid w:val="001708E8"/>
    <w:pPr>
      <w:ind w:left="1920"/>
    </w:pPr>
    <w:rPr>
      <w:szCs w:val="20"/>
    </w:rPr>
  </w:style>
  <w:style w:type="character" w:customStyle="1" w:styleId="1f4">
    <w:name w:val="Верхний колонтитул Знак1"/>
    <w:aliases w:val="Heder Знак1,Titul Знак1"/>
    <w:semiHidden/>
    <w:locked/>
    <w:rsid w:val="001708E8"/>
    <w:rPr>
      <w:rFonts w:cs="Times New Roman"/>
      <w:sz w:val="24"/>
      <w:szCs w:val="24"/>
    </w:rPr>
  </w:style>
  <w:style w:type="paragraph" w:styleId="a">
    <w:name w:val="List Number"/>
    <w:basedOn w:val="a7"/>
    <w:semiHidden/>
    <w:rsid w:val="001708E8"/>
    <w:pPr>
      <w:numPr>
        <w:numId w:val="24"/>
      </w:numPr>
    </w:pPr>
  </w:style>
  <w:style w:type="paragraph" w:styleId="2f2">
    <w:name w:val="List 2"/>
    <w:basedOn w:val="a7"/>
    <w:semiHidden/>
    <w:rsid w:val="001708E8"/>
    <w:pPr>
      <w:ind w:left="566" w:hanging="283"/>
    </w:pPr>
  </w:style>
  <w:style w:type="paragraph" w:styleId="affffd">
    <w:name w:val="Document Map"/>
    <w:basedOn w:val="a7"/>
    <w:link w:val="affffe"/>
    <w:semiHidden/>
    <w:rsid w:val="001708E8"/>
    <w:pPr>
      <w:shd w:val="clear" w:color="auto" w:fill="000080"/>
    </w:pPr>
    <w:rPr>
      <w:rFonts w:ascii="Tahoma" w:hAnsi="Tahoma"/>
      <w:szCs w:val="20"/>
      <w:lang w:val="x-none" w:eastAsia="x-none"/>
    </w:rPr>
  </w:style>
  <w:style w:type="character" w:customStyle="1" w:styleId="affffe">
    <w:name w:val="Схема документа Знак"/>
    <w:basedOn w:val="a8"/>
    <w:link w:val="affffd"/>
    <w:semiHidden/>
    <w:rsid w:val="001708E8"/>
    <w:rPr>
      <w:rFonts w:ascii="Tahoma" w:eastAsia="Times New Roman" w:hAnsi="Tahoma" w:cs="Times New Roman"/>
      <w:sz w:val="24"/>
      <w:szCs w:val="20"/>
      <w:shd w:val="clear" w:color="auto" w:fill="000080"/>
      <w:lang w:val="x-none" w:eastAsia="x-none"/>
    </w:rPr>
  </w:style>
  <w:style w:type="paragraph" w:customStyle="1" w:styleId="1f5">
    <w:name w:val="Рецензия1"/>
    <w:semiHidden/>
    <w:rsid w:val="001708E8"/>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170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f">
    <w:name w:val="Знак"/>
    <w:basedOn w:val="a7"/>
    <w:rsid w:val="001708E8"/>
    <w:pPr>
      <w:tabs>
        <w:tab w:val="num" w:pos="360"/>
      </w:tabs>
      <w:spacing w:after="160" w:line="240" w:lineRule="exact"/>
    </w:pPr>
    <w:rPr>
      <w:rFonts w:ascii="Verdana" w:hAnsi="Verdana" w:cs="Verdana"/>
      <w:sz w:val="20"/>
      <w:szCs w:val="20"/>
      <w:lang w:val="en-US" w:eastAsia="en-US"/>
    </w:rPr>
  </w:style>
  <w:style w:type="paragraph" w:customStyle="1" w:styleId="afffff0">
    <w:name w:val="Знак Знак Знак Знак"/>
    <w:basedOn w:val="a7"/>
    <w:rsid w:val="001708E8"/>
    <w:pPr>
      <w:spacing w:after="160" w:line="240" w:lineRule="exact"/>
    </w:pPr>
    <w:rPr>
      <w:rFonts w:ascii="Verdana" w:hAnsi="Verdana" w:cs="Verdana"/>
      <w:sz w:val="20"/>
      <w:szCs w:val="20"/>
      <w:lang w:val="en-US" w:eastAsia="en-US"/>
    </w:rPr>
  </w:style>
  <w:style w:type="paragraph" w:customStyle="1" w:styleId="1f6">
    <w:name w:val="заголовок 1"/>
    <w:basedOn w:val="a7"/>
    <w:next w:val="a7"/>
    <w:rsid w:val="001708E8"/>
    <w:pPr>
      <w:keepNext/>
      <w:widowControl w:val="0"/>
      <w:snapToGrid w:val="0"/>
      <w:jc w:val="center"/>
    </w:pPr>
    <w:rPr>
      <w:b/>
      <w:sz w:val="22"/>
      <w:szCs w:val="20"/>
    </w:rPr>
  </w:style>
  <w:style w:type="paragraph" w:customStyle="1" w:styleId="22">
    <w:name w:val="Уровень2"/>
    <w:basedOn w:val="a7"/>
    <w:rsid w:val="001708E8"/>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2"/>
    <w:rsid w:val="001708E8"/>
    <w:pPr>
      <w:numPr>
        <w:ilvl w:val="2"/>
      </w:numPr>
      <w:tabs>
        <w:tab w:val="num" w:pos="1134"/>
      </w:tabs>
    </w:pPr>
  </w:style>
  <w:style w:type="paragraph" w:customStyle="1" w:styleId="afffff1">
    <w:name w:val="Заголовок статьи"/>
    <w:basedOn w:val="a7"/>
    <w:next w:val="a7"/>
    <w:rsid w:val="001708E8"/>
    <w:pPr>
      <w:autoSpaceDE w:val="0"/>
      <w:autoSpaceDN w:val="0"/>
      <w:adjustRightInd w:val="0"/>
      <w:ind w:left="1612" w:hanging="892"/>
      <w:jc w:val="both"/>
    </w:pPr>
    <w:rPr>
      <w:rFonts w:ascii="Arial" w:hAnsi="Arial" w:cs="Arial"/>
      <w:sz w:val="20"/>
      <w:szCs w:val="20"/>
    </w:rPr>
  </w:style>
  <w:style w:type="paragraph" w:customStyle="1" w:styleId="a6">
    <w:name w:val="А_обычный"/>
    <w:basedOn w:val="a7"/>
    <w:rsid w:val="001708E8"/>
    <w:pPr>
      <w:numPr>
        <w:numId w:val="26"/>
      </w:numPr>
      <w:jc w:val="both"/>
    </w:pPr>
  </w:style>
  <w:style w:type="paragraph" w:customStyle="1" w:styleId="1-3">
    <w:name w:val="Текст1-3"/>
    <w:basedOn w:val="a7"/>
    <w:rsid w:val="001708E8"/>
    <w:pPr>
      <w:spacing w:after="60" w:line="288" w:lineRule="auto"/>
      <w:jc w:val="both"/>
    </w:pPr>
    <w:rPr>
      <w:szCs w:val="20"/>
    </w:rPr>
  </w:style>
  <w:style w:type="paragraph" w:customStyle="1" w:styleId="aHeader">
    <w:name w:val="a_Header"/>
    <w:basedOn w:val="a7"/>
    <w:rsid w:val="001708E8"/>
    <w:pPr>
      <w:tabs>
        <w:tab w:val="left" w:pos="1985"/>
      </w:tabs>
      <w:spacing w:after="60"/>
      <w:jc w:val="center"/>
    </w:pPr>
    <w:rPr>
      <w:rFonts w:ascii="Courier New" w:hAnsi="Courier New"/>
    </w:rPr>
  </w:style>
  <w:style w:type="paragraph" w:customStyle="1" w:styleId="afffff2">
    <w:name w:val="Подраздел"/>
    <w:basedOn w:val="a7"/>
    <w:rsid w:val="001708E8"/>
    <w:pPr>
      <w:spacing w:before="240"/>
      <w:ind w:left="1701" w:hanging="283"/>
      <w:jc w:val="both"/>
    </w:pPr>
    <w:rPr>
      <w:rFonts w:ascii="PragmaticaTT" w:hAnsi="PragmaticaTT"/>
      <w:szCs w:val="20"/>
    </w:rPr>
  </w:style>
  <w:style w:type="paragraph" w:customStyle="1" w:styleId="afffff3">
    <w:name w:val="регламент список"/>
    <w:basedOn w:val="33"/>
    <w:autoRedefine/>
    <w:rsid w:val="001708E8"/>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7"/>
    <w:rsid w:val="001708E8"/>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7"/>
    <w:rsid w:val="001708E8"/>
    <w:pPr>
      <w:numPr>
        <w:ilvl w:val="2"/>
        <w:numId w:val="27"/>
      </w:numPr>
      <w:ind w:left="2302"/>
      <w:jc w:val="both"/>
    </w:pPr>
    <w:rPr>
      <w:sz w:val="28"/>
      <w:szCs w:val="28"/>
    </w:rPr>
  </w:style>
  <w:style w:type="paragraph" w:customStyle="1" w:styleId="ConsNonformat">
    <w:name w:val="ConsNonformat"/>
    <w:rsid w:val="001708E8"/>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1708E8"/>
    <w:pPr>
      <w:spacing w:before="120" w:line="320" w:lineRule="atLeast"/>
      <w:ind w:left="2020" w:hanging="880"/>
      <w:jc w:val="both"/>
    </w:pPr>
    <w:rPr>
      <w:rFonts w:ascii="GaramondNarrowC" w:hAnsi="GaramondNarrowC"/>
      <w:color w:val="000000"/>
      <w:sz w:val="21"/>
      <w:szCs w:val="21"/>
    </w:rPr>
  </w:style>
  <w:style w:type="paragraph" w:customStyle="1" w:styleId="afffff4">
    <w:name w:val="Подпункт"/>
    <w:basedOn w:val="affc"/>
    <w:rsid w:val="001708E8"/>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f4"/>
    <w:rsid w:val="001708E8"/>
    <w:pPr>
      <w:numPr>
        <w:numId w:val="28"/>
      </w:numPr>
      <w:tabs>
        <w:tab w:val="num" w:pos="926"/>
      </w:tabs>
      <w:ind w:left="0"/>
    </w:pPr>
  </w:style>
  <w:style w:type="paragraph" w:customStyle="1" w:styleId="afffff5">
    <w:name w:val="маркированный"/>
    <w:basedOn w:val="a7"/>
    <w:semiHidden/>
    <w:rsid w:val="001708E8"/>
    <w:pPr>
      <w:tabs>
        <w:tab w:val="num" w:pos="1701"/>
      </w:tabs>
      <w:snapToGrid w:val="0"/>
      <w:spacing w:line="360" w:lineRule="auto"/>
      <w:ind w:left="1701" w:hanging="567"/>
      <w:jc w:val="both"/>
    </w:pPr>
    <w:rPr>
      <w:bCs/>
      <w:sz w:val="22"/>
      <w:szCs w:val="22"/>
    </w:rPr>
  </w:style>
  <w:style w:type="character" w:customStyle="1" w:styleId="1f7">
    <w:name w:val="Обычный1 Знак"/>
    <w:link w:val="113"/>
    <w:locked/>
    <w:rsid w:val="001708E8"/>
    <w:rPr>
      <w:szCs w:val="24"/>
      <w:lang w:eastAsia="ru-RU"/>
    </w:rPr>
  </w:style>
  <w:style w:type="paragraph" w:customStyle="1" w:styleId="113">
    <w:name w:val="Обычный11"/>
    <w:link w:val="1f7"/>
    <w:rsid w:val="001708E8"/>
    <w:pPr>
      <w:widowControl w:val="0"/>
      <w:autoSpaceDE w:val="0"/>
      <w:autoSpaceDN w:val="0"/>
      <w:spacing w:before="120" w:after="120" w:line="240" w:lineRule="auto"/>
      <w:ind w:firstLine="567"/>
      <w:jc w:val="both"/>
    </w:pPr>
    <w:rPr>
      <w:szCs w:val="24"/>
      <w:lang w:eastAsia="ru-RU"/>
    </w:rPr>
  </w:style>
  <w:style w:type="paragraph" w:customStyle="1" w:styleId="afffff6">
    <w:name w:val="АриалТабл"/>
    <w:basedOn w:val="afb"/>
    <w:rsid w:val="001708E8"/>
    <w:pPr>
      <w:widowControl w:val="0"/>
      <w:adjustRightInd w:val="0"/>
      <w:spacing w:before="0" w:after="0" w:line="240" w:lineRule="auto"/>
      <w:ind w:firstLine="0"/>
    </w:pPr>
    <w:rPr>
      <w:rFonts w:eastAsia="Times New Roman"/>
      <w:sz w:val="24"/>
      <w:szCs w:val="24"/>
      <w:lang w:eastAsia="ru-RU"/>
    </w:rPr>
  </w:style>
  <w:style w:type="paragraph" w:customStyle="1" w:styleId="afffff7">
    <w:name w:val="Стиль начало"/>
    <w:basedOn w:val="a7"/>
    <w:rsid w:val="001708E8"/>
    <w:pPr>
      <w:spacing w:line="264" w:lineRule="auto"/>
    </w:pPr>
    <w:rPr>
      <w:sz w:val="28"/>
      <w:szCs w:val="20"/>
    </w:rPr>
  </w:style>
  <w:style w:type="paragraph" w:customStyle="1" w:styleId="Noeeu14">
    <w:name w:val="Noeeu14"/>
    <w:basedOn w:val="a7"/>
    <w:rsid w:val="001708E8"/>
    <w:pPr>
      <w:overflowPunct w:val="0"/>
      <w:autoSpaceDE w:val="0"/>
      <w:autoSpaceDN w:val="0"/>
      <w:adjustRightInd w:val="0"/>
      <w:spacing w:line="264" w:lineRule="auto"/>
      <w:ind w:firstLine="720"/>
      <w:jc w:val="both"/>
    </w:pPr>
    <w:rPr>
      <w:sz w:val="28"/>
      <w:szCs w:val="20"/>
    </w:rPr>
  </w:style>
  <w:style w:type="paragraph" w:customStyle="1" w:styleId="u">
    <w:name w:val="u"/>
    <w:basedOn w:val="a7"/>
    <w:rsid w:val="001708E8"/>
    <w:pPr>
      <w:spacing w:before="100" w:beforeAutospacing="1" w:after="100" w:afterAutospacing="1"/>
    </w:pPr>
  </w:style>
  <w:style w:type="paragraph" w:customStyle="1" w:styleId="afffff8">
    <w:name w:val="АриалСписок"/>
    <w:basedOn w:val="a7"/>
    <w:rsid w:val="001708E8"/>
    <w:pPr>
      <w:widowControl w:val="0"/>
      <w:tabs>
        <w:tab w:val="num" w:pos="1571"/>
      </w:tabs>
      <w:adjustRightInd w:val="0"/>
      <w:ind w:left="1571" w:hanging="360"/>
      <w:jc w:val="both"/>
    </w:pPr>
    <w:rPr>
      <w:rFonts w:ascii="Arial" w:hAnsi="Arial" w:cs="Arial"/>
    </w:rPr>
  </w:style>
  <w:style w:type="paragraph" w:customStyle="1" w:styleId="afffff9">
    <w:name w:val="Текст таблицы"/>
    <w:basedOn w:val="a7"/>
    <w:semiHidden/>
    <w:rsid w:val="001708E8"/>
    <w:pPr>
      <w:spacing w:before="40" w:after="40"/>
      <w:ind w:left="57" w:right="57"/>
    </w:pPr>
    <w:rPr>
      <w:bCs/>
    </w:rPr>
  </w:style>
  <w:style w:type="paragraph" w:customStyle="1" w:styleId="a1">
    <w:name w:val="Пункт Знак"/>
    <w:basedOn w:val="a7"/>
    <w:rsid w:val="001708E8"/>
    <w:pPr>
      <w:numPr>
        <w:ilvl w:val="1"/>
        <w:numId w:val="29"/>
      </w:numPr>
      <w:tabs>
        <w:tab w:val="left" w:pos="851"/>
        <w:tab w:val="left" w:pos="1134"/>
      </w:tabs>
      <w:snapToGrid w:val="0"/>
      <w:spacing w:line="360" w:lineRule="auto"/>
      <w:jc w:val="both"/>
    </w:pPr>
    <w:rPr>
      <w:sz w:val="28"/>
      <w:szCs w:val="20"/>
    </w:rPr>
  </w:style>
  <w:style w:type="paragraph" w:customStyle="1" w:styleId="afffffa">
    <w:name w:val="Подподподпункт"/>
    <w:basedOn w:val="a7"/>
    <w:rsid w:val="001708E8"/>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1708E8"/>
    <w:pPr>
      <w:numPr>
        <w:numId w:val="29"/>
      </w:numPr>
      <w:snapToGrid w:val="0"/>
      <w:spacing w:before="240" w:line="360" w:lineRule="auto"/>
      <w:jc w:val="center"/>
    </w:pPr>
    <w:rPr>
      <w:rFonts w:ascii="Arial" w:hAnsi="Arial"/>
      <w:b/>
      <w:sz w:val="28"/>
      <w:szCs w:val="28"/>
    </w:rPr>
  </w:style>
  <w:style w:type="character" w:customStyle="1" w:styleId="45">
    <w:name w:val="Пункт_4 Знак"/>
    <w:link w:val="46"/>
    <w:locked/>
    <w:rsid w:val="001708E8"/>
    <w:rPr>
      <w:rFonts w:cs="Times New Roman"/>
      <w:sz w:val="28"/>
      <w:szCs w:val="28"/>
    </w:rPr>
  </w:style>
  <w:style w:type="paragraph" w:customStyle="1" w:styleId="46">
    <w:name w:val="Пункт_4"/>
    <w:basedOn w:val="a7"/>
    <w:link w:val="45"/>
    <w:rsid w:val="001708E8"/>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1708E8"/>
    <w:pPr>
      <w:spacing w:before="120"/>
      <w:ind w:right="150"/>
      <w:jc w:val="both"/>
    </w:pPr>
  </w:style>
  <w:style w:type="paragraph" w:customStyle="1" w:styleId="rvps45">
    <w:name w:val="rvps45"/>
    <w:basedOn w:val="a7"/>
    <w:rsid w:val="001708E8"/>
    <w:pPr>
      <w:spacing w:before="120"/>
      <w:ind w:right="150"/>
    </w:pPr>
  </w:style>
  <w:style w:type="paragraph" w:customStyle="1" w:styleId="rvps51">
    <w:name w:val="rvps51"/>
    <w:basedOn w:val="a7"/>
    <w:rsid w:val="001708E8"/>
    <w:pPr>
      <w:spacing w:before="120"/>
      <w:ind w:right="150"/>
      <w:jc w:val="both"/>
    </w:pPr>
  </w:style>
  <w:style w:type="paragraph" w:customStyle="1" w:styleId="rvps48">
    <w:name w:val="rvps48"/>
    <w:basedOn w:val="a7"/>
    <w:rsid w:val="001708E8"/>
    <w:pPr>
      <w:spacing w:after="120"/>
      <w:ind w:right="150"/>
    </w:pPr>
  </w:style>
  <w:style w:type="paragraph" w:customStyle="1" w:styleId="rvps59">
    <w:name w:val="rvps59"/>
    <w:basedOn w:val="a7"/>
    <w:rsid w:val="001708E8"/>
    <w:pPr>
      <w:spacing w:before="60"/>
      <w:ind w:left="75" w:right="75" w:firstLine="285"/>
      <w:jc w:val="both"/>
    </w:pPr>
  </w:style>
  <w:style w:type="paragraph" w:customStyle="1" w:styleId="rvps52">
    <w:name w:val="rvps52"/>
    <w:basedOn w:val="a7"/>
    <w:rsid w:val="001708E8"/>
    <w:pPr>
      <w:ind w:left="210" w:right="150"/>
      <w:jc w:val="both"/>
    </w:pPr>
  </w:style>
  <w:style w:type="paragraph" w:customStyle="1" w:styleId="rvps67">
    <w:name w:val="rvps67"/>
    <w:basedOn w:val="a7"/>
    <w:rsid w:val="001708E8"/>
    <w:pPr>
      <w:spacing w:before="120"/>
      <w:ind w:left="75" w:right="150"/>
      <w:jc w:val="both"/>
    </w:pPr>
  </w:style>
  <w:style w:type="paragraph" w:customStyle="1" w:styleId="rvps50">
    <w:name w:val="rvps50"/>
    <w:basedOn w:val="a7"/>
    <w:rsid w:val="001708E8"/>
    <w:pPr>
      <w:spacing w:before="120"/>
      <w:ind w:right="150"/>
      <w:jc w:val="both"/>
    </w:pPr>
  </w:style>
  <w:style w:type="paragraph" w:customStyle="1" w:styleId="rvps70">
    <w:name w:val="rvps70"/>
    <w:basedOn w:val="a7"/>
    <w:rsid w:val="001708E8"/>
    <w:pPr>
      <w:ind w:left="780" w:right="150"/>
      <w:jc w:val="both"/>
    </w:pPr>
  </w:style>
  <w:style w:type="paragraph" w:customStyle="1" w:styleId="rvps78">
    <w:name w:val="rvps78"/>
    <w:basedOn w:val="a7"/>
    <w:rsid w:val="001708E8"/>
    <w:pPr>
      <w:ind w:right="150"/>
      <w:jc w:val="both"/>
    </w:pPr>
  </w:style>
  <w:style w:type="paragraph" w:customStyle="1" w:styleId="rvps82">
    <w:name w:val="rvps82"/>
    <w:basedOn w:val="a7"/>
    <w:rsid w:val="001708E8"/>
    <w:pPr>
      <w:spacing w:before="120" w:after="120"/>
      <w:ind w:left="45" w:right="150"/>
    </w:pPr>
  </w:style>
  <w:style w:type="paragraph" w:customStyle="1" w:styleId="rvps83">
    <w:name w:val="rvps83"/>
    <w:basedOn w:val="a7"/>
    <w:rsid w:val="001708E8"/>
    <w:pPr>
      <w:spacing w:before="120"/>
      <w:ind w:left="45" w:right="150"/>
    </w:pPr>
  </w:style>
  <w:style w:type="paragraph" w:customStyle="1" w:styleId="rvps84">
    <w:name w:val="rvps84"/>
    <w:basedOn w:val="a7"/>
    <w:rsid w:val="001708E8"/>
    <w:pPr>
      <w:spacing w:before="120" w:after="120"/>
      <w:ind w:right="150"/>
      <w:jc w:val="both"/>
    </w:pPr>
  </w:style>
  <w:style w:type="character" w:customStyle="1" w:styleId="labelheaderlevel21">
    <w:name w:val="label_header_level_21"/>
    <w:rsid w:val="001708E8"/>
    <w:rPr>
      <w:rFonts w:cs="Times New Roman"/>
      <w:b/>
      <w:bCs/>
      <w:color w:val="0000FF"/>
      <w:sz w:val="20"/>
      <w:szCs w:val="20"/>
    </w:rPr>
  </w:style>
  <w:style w:type="character" w:customStyle="1" w:styleId="FontStyle15">
    <w:name w:val="Font Style15"/>
    <w:uiPriority w:val="99"/>
    <w:rsid w:val="001708E8"/>
    <w:rPr>
      <w:rFonts w:ascii="Times New Roman" w:hAnsi="Times New Roman" w:cs="Times New Roman"/>
      <w:sz w:val="26"/>
      <w:szCs w:val="26"/>
    </w:rPr>
  </w:style>
  <w:style w:type="character" w:customStyle="1" w:styleId="afffffb">
    <w:name w:val="комментарий"/>
    <w:rsid w:val="001708E8"/>
    <w:rPr>
      <w:rFonts w:cs="Times New Roman"/>
      <w:b/>
      <w:i/>
      <w:shd w:val="clear" w:color="auto" w:fill="FFFF99"/>
    </w:rPr>
  </w:style>
  <w:style w:type="character" w:customStyle="1" w:styleId="afffffc">
    <w:name w:val="Основной шрифт"/>
    <w:semiHidden/>
    <w:rsid w:val="001708E8"/>
  </w:style>
  <w:style w:type="character" w:customStyle="1" w:styleId="afffffd">
    <w:name w:val="Подпункт Знак"/>
    <w:rsid w:val="001708E8"/>
    <w:rPr>
      <w:rFonts w:cs="Times New Roman"/>
      <w:sz w:val="28"/>
      <w:lang w:val="ru-RU" w:eastAsia="ru-RU" w:bidi="ar-SA"/>
    </w:rPr>
  </w:style>
  <w:style w:type="character" w:customStyle="1" w:styleId="FontStyle11">
    <w:name w:val="Font Style11"/>
    <w:rsid w:val="001708E8"/>
    <w:rPr>
      <w:rFonts w:ascii="Times New Roman" w:hAnsi="Times New Roman" w:cs="Times New Roman"/>
      <w:sz w:val="26"/>
      <w:szCs w:val="26"/>
    </w:rPr>
  </w:style>
  <w:style w:type="character" w:customStyle="1" w:styleId="Sp1">
    <w:name w:val="Sp1 Знак Знак"/>
    <w:rsid w:val="001708E8"/>
    <w:rPr>
      <w:rFonts w:cs="Times New Roman"/>
      <w:b/>
      <w:bCs/>
      <w:kern w:val="24"/>
      <w:sz w:val="24"/>
      <w:szCs w:val="24"/>
      <w:lang w:val="ru-RU" w:eastAsia="ru-RU" w:bidi="ar-SA"/>
    </w:rPr>
  </w:style>
  <w:style w:type="character" w:customStyle="1" w:styleId="FontStyle33">
    <w:name w:val="Font Style33"/>
    <w:rsid w:val="001708E8"/>
    <w:rPr>
      <w:rFonts w:ascii="Times New Roman" w:hAnsi="Times New Roman" w:cs="Times New Roman"/>
      <w:sz w:val="26"/>
      <w:szCs w:val="26"/>
    </w:rPr>
  </w:style>
  <w:style w:type="character" w:customStyle="1" w:styleId="FontStyle57">
    <w:name w:val="Font Style57"/>
    <w:rsid w:val="001708E8"/>
    <w:rPr>
      <w:rFonts w:ascii="Times New Roman" w:hAnsi="Times New Roman" w:cs="Times New Roman"/>
      <w:b/>
      <w:bCs/>
      <w:sz w:val="20"/>
      <w:szCs w:val="20"/>
    </w:rPr>
  </w:style>
  <w:style w:type="character" w:customStyle="1" w:styleId="urtxtstd1">
    <w:name w:val="urtxtstd1"/>
    <w:rsid w:val="001708E8"/>
    <w:rPr>
      <w:rFonts w:ascii="Arial" w:hAnsi="Arial" w:cs="Arial"/>
      <w:sz w:val="17"/>
      <w:szCs w:val="17"/>
    </w:rPr>
  </w:style>
  <w:style w:type="character" w:customStyle="1" w:styleId="rvts9">
    <w:name w:val="rvts9"/>
    <w:rsid w:val="001708E8"/>
    <w:rPr>
      <w:rFonts w:ascii="Times New Roman" w:hAnsi="Times New Roman" w:cs="Times New Roman"/>
      <w:b/>
      <w:bCs/>
      <w:sz w:val="28"/>
      <w:szCs w:val="28"/>
    </w:rPr>
  </w:style>
  <w:style w:type="character" w:customStyle="1" w:styleId="rvts6">
    <w:name w:val="rvts6"/>
    <w:rsid w:val="001708E8"/>
    <w:rPr>
      <w:rFonts w:ascii="Times New Roman" w:hAnsi="Times New Roman" w:cs="Times New Roman"/>
      <w:sz w:val="24"/>
      <w:szCs w:val="24"/>
    </w:rPr>
  </w:style>
  <w:style w:type="character" w:customStyle="1" w:styleId="rvts30">
    <w:name w:val="rvts30"/>
    <w:rsid w:val="001708E8"/>
    <w:rPr>
      <w:rFonts w:ascii="Times New Roman" w:hAnsi="Times New Roman" w:cs="Times New Roman"/>
      <w:sz w:val="22"/>
      <w:szCs w:val="22"/>
    </w:rPr>
  </w:style>
  <w:style w:type="character" w:customStyle="1" w:styleId="rvts36">
    <w:name w:val="rvts36"/>
    <w:rsid w:val="001708E8"/>
    <w:rPr>
      <w:rFonts w:ascii="Times New Roman" w:hAnsi="Times New Roman" w:cs="Times New Roman"/>
      <w:color w:val="000000"/>
      <w:sz w:val="22"/>
      <w:szCs w:val="22"/>
    </w:rPr>
  </w:style>
  <w:style w:type="character" w:customStyle="1" w:styleId="rvts25">
    <w:name w:val="rvts25"/>
    <w:rsid w:val="001708E8"/>
    <w:rPr>
      <w:rFonts w:ascii="Times New Roman" w:hAnsi="Times New Roman" w:cs="Times New Roman"/>
      <w:b/>
      <w:bCs/>
      <w:i/>
      <w:iCs/>
      <w:shd w:val="clear" w:color="auto" w:fill="FDE9D9"/>
    </w:rPr>
  </w:style>
  <w:style w:type="character" w:customStyle="1" w:styleId="rvts46">
    <w:name w:val="rvts46"/>
    <w:rsid w:val="001708E8"/>
    <w:rPr>
      <w:rFonts w:ascii="Times New Roman" w:hAnsi="Times New Roman" w:cs="Times New Roman"/>
      <w:i/>
      <w:iCs/>
      <w:shd w:val="clear" w:color="auto" w:fill="FABF8F"/>
    </w:rPr>
  </w:style>
  <w:style w:type="character" w:customStyle="1" w:styleId="urtxtstd">
    <w:name w:val="urtxtstd"/>
    <w:rsid w:val="001708E8"/>
    <w:rPr>
      <w:rFonts w:cs="Times New Roman"/>
    </w:rPr>
  </w:style>
  <w:style w:type="paragraph" w:customStyle="1" w:styleId="NVGBullet">
    <w:name w:val="NVG Bullet"/>
    <w:basedOn w:val="a7"/>
    <w:rsid w:val="001708E8"/>
    <w:pPr>
      <w:numPr>
        <w:numId w:val="30"/>
      </w:numPr>
      <w:suppressAutoHyphens/>
      <w:spacing w:before="120"/>
    </w:pPr>
    <w:rPr>
      <w:rFonts w:ascii="Arial" w:hAnsi="Arial"/>
      <w:lang w:val="en-US" w:eastAsia="ar-SA"/>
    </w:rPr>
  </w:style>
  <w:style w:type="paragraph" w:customStyle="1" w:styleId="afffffe">
    <w:name w:val="текст смк"/>
    <w:basedOn w:val="a7"/>
    <w:link w:val="affffff"/>
    <w:rsid w:val="001708E8"/>
    <w:pPr>
      <w:ind w:firstLine="567"/>
      <w:jc w:val="both"/>
    </w:pPr>
    <w:rPr>
      <w:sz w:val="26"/>
      <w:szCs w:val="20"/>
      <w:lang w:val="x-none" w:eastAsia="x-none"/>
    </w:rPr>
  </w:style>
  <w:style w:type="character" w:customStyle="1" w:styleId="affffff">
    <w:name w:val="текст смк Знак"/>
    <w:link w:val="afffffe"/>
    <w:locked/>
    <w:rsid w:val="001708E8"/>
    <w:rPr>
      <w:rFonts w:ascii="Times New Roman" w:eastAsia="Times New Roman" w:hAnsi="Times New Roman" w:cs="Times New Roman"/>
      <w:sz w:val="26"/>
      <w:szCs w:val="20"/>
      <w:lang w:val="x-none" w:eastAsia="x-none"/>
    </w:rPr>
  </w:style>
  <w:style w:type="character" w:styleId="affffff0">
    <w:name w:val="Strong"/>
    <w:qFormat/>
    <w:rsid w:val="001708E8"/>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1708E8"/>
    <w:rPr>
      <w:iCs/>
      <w:sz w:val="24"/>
      <w:szCs w:val="24"/>
      <w:lang w:val="ru-RU" w:eastAsia="ru-RU" w:bidi="ar-SA"/>
    </w:rPr>
  </w:style>
  <w:style w:type="character" w:customStyle="1" w:styleId="CommentTextChar">
    <w:name w:val="Comment Text Char"/>
    <w:semiHidden/>
    <w:locked/>
    <w:rsid w:val="001708E8"/>
    <w:rPr>
      <w:rFonts w:cs="Times New Roman"/>
    </w:rPr>
  </w:style>
  <w:style w:type="character" w:customStyle="1" w:styleId="PlainTextChar">
    <w:name w:val="Plain Text Char"/>
    <w:locked/>
    <w:rsid w:val="001708E8"/>
    <w:rPr>
      <w:rFonts w:ascii="Courier New" w:hAnsi="Courier New" w:cs="Courier New"/>
      <w:snapToGrid w:val="0"/>
    </w:rPr>
  </w:style>
  <w:style w:type="paragraph" w:customStyle="1" w:styleId="a2">
    <w:name w:val="Текст_бюл смк"/>
    <w:basedOn w:val="afffffe"/>
    <w:uiPriority w:val="99"/>
    <w:rsid w:val="001708E8"/>
    <w:pPr>
      <w:numPr>
        <w:numId w:val="31"/>
      </w:numPr>
      <w:tabs>
        <w:tab w:val="clear" w:pos="1004"/>
      </w:tabs>
      <w:ind w:left="0" w:firstLine="567"/>
    </w:pPr>
    <w:rPr>
      <w:szCs w:val="26"/>
      <w:lang w:val="ru-RU" w:eastAsia="ru-RU"/>
    </w:rPr>
  </w:style>
  <w:style w:type="paragraph" w:customStyle="1" w:styleId="3d">
    <w:name w:val="Текст_бюл3"/>
    <w:basedOn w:val="a7"/>
    <w:uiPriority w:val="99"/>
    <w:rsid w:val="001708E8"/>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1708E8"/>
    <w:rPr>
      <w:i/>
      <w:iCs/>
      <w:sz w:val="24"/>
      <w:szCs w:val="24"/>
      <w:lang w:eastAsia="x-none"/>
    </w:rPr>
  </w:style>
  <w:style w:type="paragraph" w:styleId="HTML2">
    <w:name w:val="HTML Address"/>
    <w:basedOn w:val="a7"/>
    <w:link w:val="HTML1"/>
    <w:rsid w:val="001708E8"/>
    <w:pPr>
      <w:spacing w:after="60"/>
      <w:jc w:val="both"/>
    </w:pPr>
    <w:rPr>
      <w:rFonts w:asciiTheme="minorHAnsi" w:eastAsiaTheme="minorHAnsi" w:hAnsiTheme="minorHAnsi" w:cstheme="minorBidi"/>
      <w:i/>
      <w:iCs/>
      <w:lang w:eastAsia="x-none"/>
    </w:rPr>
  </w:style>
  <w:style w:type="character" w:customStyle="1" w:styleId="HTML10">
    <w:name w:val="Адрес HTML Знак1"/>
    <w:basedOn w:val="a8"/>
    <w:rsid w:val="001708E8"/>
    <w:rPr>
      <w:rFonts w:ascii="Times New Roman" w:eastAsia="Times New Roman" w:hAnsi="Times New Roman" w:cs="Times New Roman"/>
      <w:i/>
      <w:iCs/>
      <w:sz w:val="24"/>
      <w:szCs w:val="24"/>
      <w:lang w:eastAsia="ru-RU"/>
    </w:rPr>
  </w:style>
  <w:style w:type="character" w:customStyle="1" w:styleId="HeaderChar">
    <w:name w:val="Header Char"/>
    <w:locked/>
    <w:rsid w:val="001708E8"/>
    <w:rPr>
      <w:rFonts w:ascii="Arial" w:hAnsi="Arial" w:cs="Times New Roman"/>
      <w:snapToGrid w:val="0"/>
      <w:sz w:val="22"/>
    </w:rPr>
  </w:style>
  <w:style w:type="paragraph" w:customStyle="1" w:styleId="affffff1">
    <w:name w:val="Содержимое таблицы"/>
    <w:basedOn w:val="a7"/>
    <w:rsid w:val="001708E8"/>
    <w:pPr>
      <w:widowControl w:val="0"/>
      <w:suppressLineNumbers/>
      <w:suppressAutoHyphens/>
      <w:autoSpaceDE w:val="0"/>
    </w:pPr>
    <w:rPr>
      <w:rFonts w:cs="Courier New"/>
      <w:sz w:val="22"/>
      <w:szCs w:val="20"/>
    </w:rPr>
  </w:style>
  <w:style w:type="table" w:customStyle="1" w:styleId="2f3">
    <w:name w:val="Сетка таблицы2"/>
    <w:basedOn w:val="a9"/>
    <w:next w:val="af4"/>
    <w:uiPriority w:val="39"/>
    <w:rsid w:val="004E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9"/>
    <w:next w:val="af4"/>
    <w:uiPriority w:val="39"/>
    <w:locked/>
    <w:rsid w:val="004E04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F0448F"/>
    <w:rPr>
      <w:rFonts w:ascii="Times New Roman" w:eastAsia="Calibri" w:hAnsi="Times New Roman" w:cs="Times New Roman"/>
      <w:color w:val="000000"/>
      <w:sz w:val="24"/>
      <w:szCs w:val="24"/>
    </w:rPr>
  </w:style>
  <w:style w:type="numbering" w:customStyle="1" w:styleId="2f4">
    <w:name w:val="Нет списка2"/>
    <w:next w:val="aa"/>
    <w:uiPriority w:val="99"/>
    <w:semiHidden/>
    <w:unhideWhenUsed/>
    <w:rsid w:val="00F418CB"/>
  </w:style>
  <w:style w:type="numbering" w:customStyle="1" w:styleId="3f">
    <w:name w:val="Нет списка3"/>
    <w:next w:val="aa"/>
    <w:uiPriority w:val="99"/>
    <w:semiHidden/>
    <w:unhideWhenUsed/>
    <w:rsid w:val="005040F4"/>
  </w:style>
  <w:style w:type="table" w:customStyle="1" w:styleId="47">
    <w:name w:val="Сетка таблицы4"/>
    <w:basedOn w:val="a9"/>
    <w:next w:val="af4"/>
    <w:uiPriority w:val="39"/>
    <w:rsid w:val="00D66EA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rybak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3BD26-BAE7-4EB2-B6C5-13A14EDFE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3676</TotalTime>
  <Pages>82</Pages>
  <Words>33402</Words>
  <Characters>190393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223349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97</cp:revision>
  <cp:lastPrinted>2017-11-13T11:05:00Z</cp:lastPrinted>
  <dcterms:created xsi:type="dcterms:W3CDTF">2017-02-10T07:19:00Z</dcterms:created>
  <dcterms:modified xsi:type="dcterms:W3CDTF">2017-11-13T11:06:00Z</dcterms:modified>
</cp:coreProperties>
</file>